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2F" w:rsidRDefault="001F79F9">
      <w:pPr>
        <w:spacing w:after="257" w:line="259" w:lineRule="auto"/>
        <w:ind w:right="165"/>
        <w:jc w:val="center"/>
      </w:pPr>
      <w:r>
        <w:t xml:space="preserve">Запрос на закупку кабель </w:t>
      </w:r>
    </w:p>
    <w:p w:rsidR="002E1A2F" w:rsidRDefault="001F79F9">
      <w:pPr>
        <w:pStyle w:val="1"/>
      </w:pPr>
      <w:r>
        <w:t xml:space="preserve">Описание кабелей связи </w:t>
      </w:r>
    </w:p>
    <w:tbl>
      <w:tblPr>
        <w:tblStyle w:val="TableGrid"/>
        <w:tblW w:w="11232" w:type="dxa"/>
        <w:tblInd w:w="-708" w:type="dxa"/>
        <w:tblCellMar>
          <w:top w:w="8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19"/>
        <w:gridCol w:w="2479"/>
        <w:gridCol w:w="6646"/>
        <w:gridCol w:w="688"/>
        <w:gridCol w:w="900"/>
      </w:tblGrid>
      <w:tr w:rsidR="002E1A2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16" w:line="259" w:lineRule="auto"/>
              <w:ind w:left="48" w:firstLine="0"/>
            </w:pPr>
            <w:r>
              <w:rPr>
                <w:sz w:val="24"/>
              </w:rPr>
              <w:t xml:space="preserve">№ </w:t>
            </w:r>
          </w:p>
          <w:p w:rsidR="002E1A2F" w:rsidRDefault="001F79F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Наименование товара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2F" w:rsidRDefault="001F79F9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Описание товара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Ед. </w:t>
            </w: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2F" w:rsidRDefault="001F79F9">
            <w:pPr>
              <w:spacing w:after="0" w:line="259" w:lineRule="auto"/>
              <w:ind w:left="46" w:firstLine="0"/>
            </w:pPr>
            <w:r>
              <w:rPr>
                <w:sz w:val="24"/>
              </w:rPr>
              <w:t xml:space="preserve">Кол-во </w:t>
            </w:r>
          </w:p>
        </w:tc>
      </w:tr>
      <w:tr w:rsidR="002E1A2F">
        <w:trPr>
          <w:trHeight w:val="80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Волоконнооптический</w:t>
            </w:r>
            <w:proofErr w:type="spellEnd"/>
            <w:r>
              <w:rPr>
                <w:sz w:val="24"/>
              </w:rPr>
              <w:t xml:space="preserve"> кабель бронированный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30" w:line="252" w:lineRule="auto"/>
              <w:ind w:left="0" w:right="61" w:firstLine="252"/>
              <w:jc w:val="both"/>
            </w:pPr>
            <w:r>
              <w:rPr>
                <w:sz w:val="24"/>
              </w:rPr>
              <w:t xml:space="preserve">Волоконно-оптический кабель бронированный (далее – </w:t>
            </w:r>
            <w:proofErr w:type="spellStart"/>
            <w:r>
              <w:rPr>
                <w:sz w:val="24"/>
              </w:rPr>
              <w:t>ВОКб</w:t>
            </w:r>
            <w:proofErr w:type="spellEnd"/>
            <w:r>
              <w:rPr>
                <w:sz w:val="24"/>
              </w:rPr>
              <w:t xml:space="preserve">) предназначен для подземной прокладки, прокладки в канализации, трубах, блоках, коллекторах, в грунтах всех категорий, в воде при пересечении болот, озер. </w:t>
            </w:r>
          </w:p>
          <w:p w:rsidR="002E1A2F" w:rsidRDefault="001F79F9">
            <w:pPr>
              <w:spacing w:after="47" w:line="238" w:lineRule="auto"/>
              <w:ind w:left="252" w:right="64" w:firstLine="0"/>
            </w:pPr>
            <w:proofErr w:type="spellStart"/>
            <w:r>
              <w:rPr>
                <w:sz w:val="24"/>
              </w:rPr>
              <w:t>ВОКб</w:t>
            </w:r>
            <w:proofErr w:type="spellEnd"/>
            <w:r>
              <w:rPr>
                <w:sz w:val="24"/>
              </w:rPr>
              <w:t xml:space="preserve"> имеет: под внешней полиэтиленовой оболочкой </w:t>
            </w:r>
            <w:proofErr w:type="spellStart"/>
            <w:r>
              <w:rPr>
                <w:sz w:val="24"/>
              </w:rPr>
              <w:t>бронепокров</w:t>
            </w:r>
            <w:proofErr w:type="spellEnd"/>
            <w:r>
              <w:rPr>
                <w:sz w:val="24"/>
              </w:rPr>
              <w:t xml:space="preserve"> из </w:t>
            </w:r>
          </w:p>
          <w:p w:rsidR="002E1A2F" w:rsidRDefault="001F79F9">
            <w:pPr>
              <w:spacing w:after="0" w:line="279" w:lineRule="auto"/>
              <w:ind w:left="252" w:right="286" w:hanging="252"/>
            </w:pPr>
            <w:r>
              <w:rPr>
                <w:sz w:val="24"/>
              </w:rPr>
              <w:t xml:space="preserve">стальной круглой оцинкованной </w:t>
            </w:r>
            <w:r>
              <w:rPr>
                <w:sz w:val="24"/>
              </w:rPr>
              <w:t xml:space="preserve">проволоки или стальной ленты; количество оптических волокон: 16; номинальный диаметр кабеля: не более 12 мм; масса кабеля: не более 230 кг на км; растягивающее усилие: не менее 6 кН; </w:t>
            </w:r>
          </w:p>
          <w:p w:rsidR="002E1A2F" w:rsidRDefault="001F79F9">
            <w:pPr>
              <w:spacing w:after="23" w:line="259" w:lineRule="auto"/>
              <w:ind w:left="252" w:right="70" w:firstLine="0"/>
            </w:pPr>
            <w:r>
              <w:rPr>
                <w:sz w:val="24"/>
              </w:rPr>
              <w:t>раздавливающее усилие: не менее 320 Ньютон на 1 см; минимальный радиус и</w:t>
            </w:r>
            <w:r>
              <w:rPr>
                <w:sz w:val="24"/>
              </w:rPr>
              <w:t xml:space="preserve">згиба: не более 200 мм; минимальная температура эксплуатации кабеля: не более минус </w:t>
            </w:r>
          </w:p>
          <w:p w:rsidR="002E1A2F" w:rsidRDefault="001F79F9">
            <w:pPr>
              <w:spacing w:after="0" w:line="258" w:lineRule="auto"/>
              <w:ind w:left="0" w:right="66" w:firstLine="0"/>
              <w:jc w:val="both"/>
            </w:pPr>
            <w:r>
              <w:rPr>
                <w:sz w:val="24"/>
              </w:rPr>
              <w:t xml:space="preserve">25 градусов Цельсия; максимальная температура эксплуатации кабеля: не менее плюс 55 градусов Цельсия. </w:t>
            </w:r>
          </w:p>
          <w:p w:rsidR="002E1A2F" w:rsidRDefault="001F79F9">
            <w:pPr>
              <w:spacing w:after="19" w:line="259" w:lineRule="auto"/>
              <w:ind w:left="252" w:firstLine="0"/>
            </w:pPr>
            <w:r>
              <w:rPr>
                <w:sz w:val="24"/>
              </w:rPr>
              <w:t xml:space="preserve"> </w:t>
            </w:r>
          </w:p>
          <w:p w:rsidR="002E1A2F" w:rsidRDefault="001F79F9">
            <w:pPr>
              <w:spacing w:after="0" w:line="279" w:lineRule="auto"/>
              <w:ind w:left="0" w:firstLine="252"/>
            </w:pPr>
            <w:proofErr w:type="spellStart"/>
            <w:r>
              <w:rPr>
                <w:sz w:val="24"/>
              </w:rPr>
              <w:t>ВОКб</w:t>
            </w:r>
            <w:proofErr w:type="spellEnd"/>
            <w:r>
              <w:rPr>
                <w:sz w:val="24"/>
              </w:rPr>
              <w:t xml:space="preserve"> должен соответствовать требованиям ГОСТ Р 31565-2012 </w:t>
            </w:r>
            <w:r>
              <w:rPr>
                <w:sz w:val="24"/>
              </w:rPr>
              <w:t xml:space="preserve">«Кабельные изделия. Требования пожарной безопасности». </w:t>
            </w:r>
          </w:p>
          <w:p w:rsidR="002E1A2F" w:rsidRDefault="001F79F9">
            <w:pPr>
              <w:spacing w:after="0" w:line="277" w:lineRule="auto"/>
              <w:ind w:left="0" w:firstLine="252"/>
              <w:jc w:val="both"/>
            </w:pPr>
            <w:r>
              <w:rPr>
                <w:sz w:val="24"/>
              </w:rPr>
              <w:t xml:space="preserve">Гарантийный срок на поставляемый товар должен составлять не менее 1 года. </w:t>
            </w:r>
          </w:p>
          <w:p w:rsidR="002E1A2F" w:rsidRDefault="001F79F9">
            <w:pPr>
              <w:spacing w:after="22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2E1A2F" w:rsidRDefault="001F79F9">
            <w:pPr>
              <w:spacing w:after="23" w:line="259" w:lineRule="auto"/>
              <w:ind w:left="252" w:firstLine="0"/>
            </w:pPr>
            <w:r>
              <w:rPr>
                <w:sz w:val="24"/>
              </w:rPr>
              <w:t xml:space="preserve">Комплект поставка: </w:t>
            </w:r>
          </w:p>
          <w:p w:rsidR="002E1A2F" w:rsidRDefault="001F79F9">
            <w:pPr>
              <w:spacing w:after="0" w:line="259" w:lineRule="auto"/>
              <w:ind w:left="0" w:right="62" w:firstLine="252"/>
              <w:jc w:val="both"/>
            </w:pPr>
            <w:proofErr w:type="spellStart"/>
            <w:r>
              <w:rPr>
                <w:sz w:val="24"/>
              </w:rPr>
              <w:t>ВОКб</w:t>
            </w:r>
            <w:proofErr w:type="spellEnd"/>
            <w:r>
              <w:rPr>
                <w:sz w:val="24"/>
              </w:rPr>
              <w:t xml:space="preserve"> – 1 бухта на деревянном барабане с кабелем длинной не менее 1000 метров и не более 4000 метров; па</w:t>
            </w:r>
            <w:r>
              <w:rPr>
                <w:sz w:val="24"/>
              </w:rPr>
              <w:t xml:space="preserve">спорт кабеля; сертификат соответствия; гарантийный талон.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метр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0" w:line="259" w:lineRule="auto"/>
              <w:ind w:left="72" w:firstLine="0"/>
            </w:pPr>
            <w:r>
              <w:rPr>
                <w:sz w:val="24"/>
              </w:rPr>
              <w:t xml:space="preserve">10 000 </w:t>
            </w:r>
          </w:p>
        </w:tc>
      </w:tr>
      <w:tr w:rsidR="002E1A2F">
        <w:trPr>
          <w:trHeight w:val="3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Волоконнооптический</w:t>
            </w:r>
            <w:proofErr w:type="spellEnd"/>
            <w:r>
              <w:rPr>
                <w:sz w:val="24"/>
              </w:rPr>
              <w:t xml:space="preserve"> кабель с несущим элементом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0" w:line="258" w:lineRule="auto"/>
              <w:ind w:left="0" w:right="62" w:firstLine="252"/>
              <w:jc w:val="both"/>
            </w:pPr>
            <w:r>
              <w:rPr>
                <w:sz w:val="24"/>
              </w:rPr>
              <w:t xml:space="preserve">Волоконно-оптический кабель с несущим элементом (далее – </w:t>
            </w:r>
            <w:proofErr w:type="spellStart"/>
            <w:r>
              <w:rPr>
                <w:sz w:val="24"/>
              </w:rPr>
              <w:t>ВОКн</w:t>
            </w:r>
            <w:proofErr w:type="spellEnd"/>
            <w:r>
              <w:rPr>
                <w:sz w:val="24"/>
              </w:rPr>
              <w:t xml:space="preserve">) </w:t>
            </w:r>
            <w:proofErr w:type="gramStart"/>
            <w:r>
              <w:rPr>
                <w:sz w:val="24"/>
              </w:rPr>
              <w:t xml:space="preserve">предназначен  </w:t>
            </w:r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подвески и эксплуатации на опорах воздушных линий связи, столбах городского освещения, контактной сети городского транспорта, опорах радиотрансляционной сети, между зданиями и сооружениями. </w:t>
            </w:r>
          </w:p>
          <w:p w:rsidR="002E1A2F" w:rsidRDefault="001F79F9">
            <w:pPr>
              <w:spacing w:after="21" w:line="259" w:lineRule="auto"/>
              <w:ind w:left="252" w:firstLine="0"/>
            </w:pPr>
            <w:r>
              <w:rPr>
                <w:sz w:val="24"/>
              </w:rPr>
              <w:t xml:space="preserve"> </w:t>
            </w:r>
          </w:p>
          <w:p w:rsidR="002E1A2F" w:rsidRDefault="001F79F9">
            <w:pPr>
              <w:spacing w:after="12" w:line="269" w:lineRule="auto"/>
              <w:ind w:left="0" w:right="64" w:firstLine="252"/>
              <w:jc w:val="both"/>
            </w:pPr>
            <w:proofErr w:type="spellStart"/>
            <w:r>
              <w:rPr>
                <w:sz w:val="24"/>
              </w:rPr>
              <w:t>ВОКн</w:t>
            </w:r>
            <w:proofErr w:type="spellEnd"/>
            <w:r>
              <w:rPr>
                <w:sz w:val="24"/>
              </w:rPr>
              <w:t xml:space="preserve"> имеет: </w:t>
            </w:r>
            <w:r>
              <w:rPr>
                <w:sz w:val="24"/>
              </w:rPr>
              <w:t xml:space="preserve">выносной силовой элемент из стального троса или стеклопластикового прутка; количество оптических волокон: 16; номинальный диаметр кабеля: не более 15 мм; </w:t>
            </w:r>
          </w:p>
          <w:p w:rsidR="002E1A2F" w:rsidRDefault="001F79F9">
            <w:pPr>
              <w:spacing w:after="0" w:line="259" w:lineRule="auto"/>
              <w:ind w:left="252" w:firstLine="0"/>
            </w:pPr>
            <w:r>
              <w:rPr>
                <w:sz w:val="24"/>
              </w:rPr>
              <w:t xml:space="preserve">номинальный диаметр выносного элемента: не более 5 мм;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метр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0" w:line="259" w:lineRule="auto"/>
              <w:ind w:left="72" w:firstLine="0"/>
            </w:pPr>
            <w:r>
              <w:rPr>
                <w:sz w:val="24"/>
              </w:rPr>
              <w:t xml:space="preserve">20 000 </w:t>
            </w:r>
          </w:p>
        </w:tc>
      </w:tr>
      <w:tr w:rsidR="002E1A2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16" w:line="259" w:lineRule="auto"/>
              <w:ind w:left="48" w:firstLine="0"/>
            </w:pPr>
            <w:r>
              <w:rPr>
                <w:sz w:val="24"/>
              </w:rPr>
              <w:t xml:space="preserve">№ </w:t>
            </w:r>
          </w:p>
          <w:p w:rsidR="002E1A2F" w:rsidRDefault="001F79F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Наименование товара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2F" w:rsidRDefault="001F79F9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Описание товара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Ед. </w:t>
            </w: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2F" w:rsidRDefault="001F79F9">
            <w:pPr>
              <w:spacing w:after="0" w:line="259" w:lineRule="auto"/>
              <w:ind w:left="46" w:firstLine="0"/>
            </w:pPr>
            <w:r>
              <w:rPr>
                <w:sz w:val="24"/>
              </w:rPr>
              <w:t xml:space="preserve">Кол-во </w:t>
            </w:r>
          </w:p>
        </w:tc>
      </w:tr>
      <w:tr w:rsidR="002E1A2F">
        <w:trPr>
          <w:trHeight w:val="55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2E1A2F">
            <w:pPr>
              <w:spacing w:after="160" w:line="259" w:lineRule="auto"/>
              <w:ind w:left="0" w:firstLine="0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2E1A2F">
            <w:pPr>
              <w:spacing w:after="160" w:line="259" w:lineRule="auto"/>
              <w:ind w:left="0" w:firstLine="0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1" w:line="279" w:lineRule="auto"/>
              <w:ind w:left="252" w:right="1469" w:firstLine="0"/>
            </w:pPr>
            <w:r>
              <w:rPr>
                <w:sz w:val="24"/>
              </w:rPr>
              <w:t xml:space="preserve">масса кабеля: не более 80 кг на км; растягивающее усилие: не менее 4 кН; </w:t>
            </w:r>
          </w:p>
          <w:p w:rsidR="002E1A2F" w:rsidRDefault="001F79F9">
            <w:pPr>
              <w:spacing w:after="23" w:line="258" w:lineRule="auto"/>
              <w:ind w:left="252" w:right="70" w:firstLine="0"/>
            </w:pPr>
            <w:r>
              <w:rPr>
                <w:sz w:val="24"/>
              </w:rPr>
              <w:t xml:space="preserve">раздавливающее усилие: не менее 280 Ньютон на 1 см; минимальный радиус изгиба: не более 285 мм; </w:t>
            </w:r>
            <w:r>
              <w:rPr>
                <w:sz w:val="24"/>
              </w:rPr>
              <w:t xml:space="preserve">минимальная температура эксплуатации кабеля: не более минус </w:t>
            </w:r>
          </w:p>
          <w:p w:rsidR="002E1A2F" w:rsidRDefault="001F79F9">
            <w:pPr>
              <w:spacing w:after="0" w:line="258" w:lineRule="auto"/>
              <w:ind w:left="0" w:right="63" w:firstLine="0"/>
              <w:jc w:val="both"/>
            </w:pPr>
            <w:r>
              <w:rPr>
                <w:sz w:val="24"/>
              </w:rPr>
              <w:t xml:space="preserve">25 градусов Цельсия; максимальная температура эксплуатации кабеля: не менее плюс 55 градусов Цельсия. </w:t>
            </w:r>
          </w:p>
          <w:p w:rsidR="002E1A2F" w:rsidRDefault="001F79F9">
            <w:pPr>
              <w:spacing w:after="19" w:line="259" w:lineRule="auto"/>
              <w:ind w:left="252" w:firstLine="0"/>
            </w:pPr>
            <w:r>
              <w:rPr>
                <w:sz w:val="24"/>
              </w:rPr>
              <w:t xml:space="preserve"> </w:t>
            </w:r>
          </w:p>
          <w:p w:rsidR="002E1A2F" w:rsidRDefault="001F79F9">
            <w:pPr>
              <w:spacing w:after="0" w:line="279" w:lineRule="auto"/>
              <w:ind w:left="0" w:firstLine="252"/>
            </w:pPr>
            <w:proofErr w:type="spellStart"/>
            <w:r>
              <w:rPr>
                <w:sz w:val="24"/>
              </w:rPr>
              <w:t>ВОКн</w:t>
            </w:r>
            <w:proofErr w:type="spellEnd"/>
            <w:r>
              <w:rPr>
                <w:sz w:val="24"/>
              </w:rPr>
              <w:t xml:space="preserve"> должен соответствовать требованиям ГОСТ Р 31565-2012 </w:t>
            </w:r>
            <w:r>
              <w:rPr>
                <w:sz w:val="24"/>
              </w:rPr>
              <w:t xml:space="preserve">«Кабельные изделия. Требования пожарной безопасности». </w:t>
            </w:r>
          </w:p>
          <w:p w:rsidR="002E1A2F" w:rsidRDefault="001F79F9">
            <w:pPr>
              <w:spacing w:after="0" w:line="277" w:lineRule="auto"/>
              <w:ind w:left="0" w:firstLine="252"/>
              <w:jc w:val="both"/>
            </w:pPr>
            <w:r>
              <w:rPr>
                <w:sz w:val="24"/>
              </w:rPr>
              <w:t xml:space="preserve">Гарантийный срок на поставляемый товар должен составлять не менее 1 года. </w:t>
            </w:r>
          </w:p>
          <w:p w:rsidR="002E1A2F" w:rsidRDefault="001F79F9">
            <w:pPr>
              <w:spacing w:after="22" w:line="259" w:lineRule="auto"/>
              <w:ind w:left="252" w:firstLine="0"/>
            </w:pPr>
            <w:r>
              <w:rPr>
                <w:sz w:val="24"/>
              </w:rPr>
              <w:t xml:space="preserve"> </w:t>
            </w:r>
          </w:p>
          <w:p w:rsidR="002E1A2F" w:rsidRDefault="001F79F9">
            <w:pPr>
              <w:spacing w:after="21" w:line="259" w:lineRule="auto"/>
              <w:ind w:left="252" w:firstLine="0"/>
            </w:pPr>
            <w:r>
              <w:rPr>
                <w:sz w:val="24"/>
              </w:rPr>
              <w:t xml:space="preserve">Комплект поставка: </w:t>
            </w:r>
          </w:p>
          <w:p w:rsidR="002E1A2F" w:rsidRDefault="001F79F9">
            <w:pPr>
              <w:spacing w:after="0" w:line="259" w:lineRule="auto"/>
              <w:ind w:left="0" w:right="63" w:firstLine="252"/>
              <w:jc w:val="both"/>
            </w:pPr>
            <w:proofErr w:type="spellStart"/>
            <w:r>
              <w:rPr>
                <w:sz w:val="24"/>
              </w:rPr>
              <w:t>ВОКн</w:t>
            </w:r>
            <w:proofErr w:type="spellEnd"/>
            <w:r>
              <w:rPr>
                <w:sz w:val="24"/>
              </w:rPr>
              <w:t xml:space="preserve"> – 1 бухта на деревянном барабане с кабелем длинной не менее 1000 метров и не более 4000 метров; па</w:t>
            </w:r>
            <w:r>
              <w:rPr>
                <w:sz w:val="24"/>
              </w:rPr>
              <w:t xml:space="preserve">спорт кабеля; сертификат соответствия; гарантийный талон.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2E1A2F">
            <w:pPr>
              <w:spacing w:after="160" w:line="259" w:lineRule="auto"/>
              <w:ind w:left="0" w:firstLine="0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2E1A2F">
            <w:pPr>
              <w:spacing w:after="160" w:line="259" w:lineRule="auto"/>
              <w:ind w:left="0" w:firstLine="0"/>
            </w:pPr>
          </w:p>
        </w:tc>
      </w:tr>
      <w:tr w:rsidR="002E1A2F">
        <w:trPr>
          <w:trHeight w:val="63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Проволока стальная 4 мм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0" w:line="252" w:lineRule="auto"/>
              <w:ind w:left="0" w:right="65" w:firstLine="252"/>
              <w:jc w:val="both"/>
            </w:pPr>
            <w:proofErr w:type="gramStart"/>
            <w:r>
              <w:rPr>
                <w:sz w:val="24"/>
              </w:rPr>
              <w:t>Проволока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оцинкованная 4 мм предназначена для различных проводов воздушных линий связи, проволока оцинкованная 4 мм должна иметь сплошное цинковое покрытие, не имея трещин и пропусков, а также иметь сертификаты соответствия. </w:t>
            </w:r>
          </w:p>
          <w:p w:rsidR="002E1A2F" w:rsidRDefault="001F79F9">
            <w:pPr>
              <w:spacing w:after="22" w:line="259" w:lineRule="auto"/>
              <w:ind w:left="252" w:firstLine="0"/>
            </w:pPr>
            <w:r>
              <w:rPr>
                <w:sz w:val="24"/>
              </w:rPr>
              <w:t xml:space="preserve"> </w:t>
            </w:r>
          </w:p>
          <w:p w:rsidR="002E1A2F" w:rsidRDefault="001F79F9">
            <w:pPr>
              <w:spacing w:after="1" w:line="278" w:lineRule="auto"/>
              <w:ind w:left="252" w:right="1906" w:firstLine="0"/>
            </w:pPr>
            <w:proofErr w:type="gramStart"/>
            <w:r>
              <w:rPr>
                <w:sz w:val="24"/>
              </w:rPr>
              <w:t>Проволока</w:t>
            </w:r>
            <w:proofErr w:type="gramEnd"/>
            <w:r>
              <w:rPr>
                <w:sz w:val="24"/>
              </w:rPr>
              <w:t xml:space="preserve"> оцинкованная 4 мм имеет: </w:t>
            </w:r>
            <w:r>
              <w:rPr>
                <w:sz w:val="24"/>
              </w:rPr>
              <w:t xml:space="preserve">диаметр проволоки: 4 мм; </w:t>
            </w:r>
          </w:p>
          <w:p w:rsidR="002E1A2F" w:rsidRDefault="001F79F9">
            <w:pPr>
              <w:spacing w:after="22" w:line="258" w:lineRule="auto"/>
              <w:ind w:left="252" w:right="67" w:firstLine="0"/>
              <w:jc w:val="both"/>
            </w:pPr>
            <w:r>
              <w:rPr>
                <w:sz w:val="24"/>
              </w:rPr>
              <w:t xml:space="preserve">временное сопротивление разрыву: не менее 340 Н/мм2; поверхностную плотность: не менее 80 г/м2; удельное электрическое сопротивление при температуре 20°С: </w:t>
            </w:r>
          </w:p>
          <w:p w:rsidR="002E1A2F" w:rsidRDefault="001F79F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не более 0,2 Ом. </w:t>
            </w:r>
          </w:p>
          <w:p w:rsidR="002E1A2F" w:rsidRDefault="001F79F9">
            <w:pPr>
              <w:spacing w:after="2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2E1A2F" w:rsidRDefault="001F79F9">
            <w:pPr>
              <w:spacing w:after="0" w:line="279" w:lineRule="auto"/>
              <w:ind w:left="0" w:right="61" w:firstLine="252"/>
              <w:jc w:val="both"/>
            </w:pPr>
            <w:proofErr w:type="gramStart"/>
            <w:r>
              <w:rPr>
                <w:sz w:val="24"/>
              </w:rPr>
              <w:t>Проволока</w:t>
            </w:r>
            <w:proofErr w:type="gramEnd"/>
            <w:r>
              <w:rPr>
                <w:sz w:val="24"/>
              </w:rPr>
              <w:t xml:space="preserve"> оцинкованная 4 мм должна соответствовать тре</w:t>
            </w:r>
            <w:r>
              <w:rPr>
                <w:sz w:val="24"/>
              </w:rPr>
              <w:t xml:space="preserve">бованиям ГОСТ 1668-73 «Проволока стальная оцинкованная для воздушных линий связи. Технические условия». </w:t>
            </w:r>
          </w:p>
          <w:p w:rsidR="002E1A2F" w:rsidRDefault="001F79F9">
            <w:pPr>
              <w:spacing w:after="0" w:line="277" w:lineRule="auto"/>
              <w:ind w:left="0" w:firstLine="252"/>
              <w:jc w:val="both"/>
            </w:pPr>
            <w:r>
              <w:rPr>
                <w:sz w:val="24"/>
              </w:rPr>
              <w:t xml:space="preserve">Гарантийный срок на поставляемый товар должен составлять не менее 1 года. </w:t>
            </w:r>
          </w:p>
          <w:p w:rsidR="002E1A2F" w:rsidRDefault="001F79F9">
            <w:pPr>
              <w:spacing w:after="22" w:line="259" w:lineRule="auto"/>
              <w:ind w:left="252" w:firstLine="0"/>
            </w:pPr>
            <w:r>
              <w:rPr>
                <w:sz w:val="24"/>
              </w:rPr>
              <w:t xml:space="preserve"> </w:t>
            </w:r>
          </w:p>
          <w:p w:rsidR="002E1A2F" w:rsidRDefault="001F79F9">
            <w:pPr>
              <w:spacing w:after="0" w:line="279" w:lineRule="auto"/>
              <w:ind w:left="252" w:right="64" w:firstLine="0"/>
              <w:jc w:val="both"/>
            </w:pPr>
            <w:r>
              <w:rPr>
                <w:sz w:val="24"/>
              </w:rPr>
              <w:t xml:space="preserve">Комплект поставка: </w:t>
            </w:r>
            <w:proofErr w:type="gramStart"/>
            <w:r>
              <w:rPr>
                <w:sz w:val="24"/>
              </w:rPr>
              <w:t>проволока</w:t>
            </w:r>
            <w:proofErr w:type="gramEnd"/>
            <w:r>
              <w:rPr>
                <w:sz w:val="24"/>
              </w:rPr>
              <w:t xml:space="preserve"> оцинкованная 4 мм – </w:t>
            </w:r>
            <w:r>
              <w:rPr>
                <w:sz w:val="24"/>
              </w:rPr>
              <w:t xml:space="preserve">1 бухта весом не менее 10 и не </w:t>
            </w:r>
          </w:p>
          <w:p w:rsidR="002E1A2F" w:rsidRDefault="001F79F9">
            <w:pPr>
              <w:spacing w:after="0" w:line="259" w:lineRule="auto"/>
              <w:ind w:left="252" w:right="4035" w:hanging="252"/>
            </w:pPr>
            <w:r>
              <w:rPr>
                <w:sz w:val="24"/>
              </w:rPr>
              <w:t xml:space="preserve">более 50 кг; сертификат соответствия; гарантийный талон.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метр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2F" w:rsidRDefault="001F79F9">
            <w:pPr>
              <w:spacing w:after="0" w:line="259" w:lineRule="auto"/>
              <w:ind w:left="72" w:firstLine="0"/>
            </w:pPr>
            <w:r>
              <w:rPr>
                <w:sz w:val="24"/>
              </w:rPr>
              <w:t xml:space="preserve">28 000 </w:t>
            </w:r>
          </w:p>
        </w:tc>
      </w:tr>
    </w:tbl>
    <w:p w:rsidR="002E1A2F" w:rsidRDefault="001F79F9">
      <w:pPr>
        <w:spacing w:after="294"/>
        <w:ind w:left="-5"/>
      </w:pPr>
      <w:r>
        <w:t xml:space="preserve">Просим прислать счет и указать сроки поставки </w:t>
      </w:r>
      <w:bookmarkStart w:id="0" w:name="_GoBack"/>
      <w:bookmarkEnd w:id="0"/>
    </w:p>
    <w:sectPr w:rsidR="002E1A2F">
      <w:pgSz w:w="11911" w:h="16841"/>
      <w:pgMar w:top="288" w:right="1366" w:bottom="42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2F"/>
    <w:rsid w:val="001F79F9"/>
    <w:rsid w:val="002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ED6F"/>
  <w15:docId w15:val="{B8150D44-4AD1-4312-B0B1-A3977AFF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2" w:lineRule="auto"/>
      <w:ind w:left="119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СВЕТОРЕЗЕРВ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СВЕТОРЕЗЕРВ</dc:title>
  <dc:subject/>
  <dc:creator>FiL</dc:creator>
  <cp:keywords/>
  <cp:lastModifiedBy>Даша</cp:lastModifiedBy>
  <cp:revision>2</cp:revision>
  <dcterms:created xsi:type="dcterms:W3CDTF">2021-05-12T06:55:00Z</dcterms:created>
  <dcterms:modified xsi:type="dcterms:W3CDTF">2021-05-12T06:55:00Z</dcterms:modified>
</cp:coreProperties>
</file>