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00" w:rsidRDefault="0074285D" w:rsidP="006E2F00">
      <w:pPr>
        <w:rPr>
          <w:b/>
          <w:bCs/>
        </w:rPr>
      </w:pPr>
      <w:r>
        <w:rPr>
          <w:b/>
          <w:bCs/>
        </w:rPr>
        <w:t xml:space="preserve">Исх.: № 33 от </w:t>
      </w:r>
      <w:r w:rsidR="00703FDD">
        <w:rPr>
          <w:b/>
          <w:bCs/>
        </w:rPr>
        <w:t>02</w:t>
      </w:r>
      <w:r>
        <w:rPr>
          <w:b/>
          <w:bCs/>
        </w:rPr>
        <w:t>.</w:t>
      </w:r>
      <w:r w:rsidR="00703FDD">
        <w:rPr>
          <w:b/>
          <w:bCs/>
        </w:rPr>
        <w:t>02</w:t>
      </w:r>
      <w:r w:rsidR="006E2F00">
        <w:rPr>
          <w:b/>
          <w:bCs/>
        </w:rPr>
        <w:t>.2020г.</w:t>
      </w:r>
    </w:p>
    <w:p w:rsidR="00996D76" w:rsidRDefault="00996D76" w:rsidP="00996D7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3"/>
        <w:gridCol w:w="1614"/>
        <w:gridCol w:w="1365"/>
        <w:gridCol w:w="699"/>
        <w:gridCol w:w="3039"/>
        <w:gridCol w:w="3667"/>
        <w:gridCol w:w="2690"/>
        <w:gridCol w:w="1156"/>
        <w:gridCol w:w="709"/>
      </w:tblGrid>
      <w:tr w:rsidR="00703FDD" w:rsidRPr="00DB0AC2" w:rsidTr="00F852CC">
        <w:trPr>
          <w:trHeight w:val="17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03FDD" w:rsidRPr="00DB0AC2" w:rsidRDefault="00703FDD" w:rsidP="00F852CC">
            <w:pPr>
              <w:jc w:val="center"/>
              <w:rPr>
                <w:b/>
              </w:rPr>
            </w:pPr>
            <w:r w:rsidRPr="00DB0AC2">
              <w:rPr>
                <w:b/>
              </w:rPr>
              <w:t>№</w:t>
            </w:r>
          </w:p>
          <w:p w:rsidR="00703FDD" w:rsidRPr="00DB0AC2" w:rsidRDefault="00703FDD" w:rsidP="00F852CC">
            <w:pPr>
              <w:jc w:val="center"/>
              <w:rPr>
                <w:b/>
              </w:rPr>
            </w:pPr>
            <w:r w:rsidRPr="00DB0AC2">
              <w:rPr>
                <w:b/>
              </w:rPr>
              <w:t>п/п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03FDD" w:rsidRPr="00DB0AC2" w:rsidRDefault="00703FDD" w:rsidP="00F852CC">
            <w:pPr>
              <w:jc w:val="center"/>
              <w:rPr>
                <w:b/>
              </w:rPr>
            </w:pPr>
            <w:r w:rsidRPr="00DB0AC2">
              <w:rPr>
                <w:b/>
              </w:rPr>
              <w:t>Наименование товара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03FDD" w:rsidRPr="00DB0AC2" w:rsidRDefault="00703FDD" w:rsidP="00F852CC">
            <w:pPr>
              <w:jc w:val="center"/>
              <w:rPr>
                <w:b/>
              </w:rPr>
            </w:pPr>
            <w:r w:rsidRPr="00DB0AC2">
              <w:rPr>
                <w:b/>
              </w:rPr>
              <w:t xml:space="preserve">Код по ОКПД2, </w:t>
            </w:r>
          </w:p>
          <w:p w:rsidR="00703FDD" w:rsidRPr="00DB0AC2" w:rsidRDefault="00703FDD" w:rsidP="00F852CC">
            <w:pPr>
              <w:jc w:val="center"/>
              <w:rPr>
                <w:b/>
              </w:rPr>
            </w:pPr>
            <w:r w:rsidRPr="00DB0AC2">
              <w:rPr>
                <w:b/>
              </w:rPr>
              <w:t>код позиции КТРУ</w:t>
            </w:r>
          </w:p>
        </w:tc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>Описание (характеристики) объекта закупки</w:t>
            </w:r>
            <w:r w:rsidRPr="00DB0AC2">
              <w:rPr>
                <w:b/>
                <w:vertAlign w:val="superscript"/>
              </w:rPr>
              <w:footnoteReference w:id="1"/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03FDD" w:rsidRPr="00DB0AC2" w:rsidRDefault="00703FDD" w:rsidP="00F852CC">
            <w:pPr>
              <w:widowControl w:val="0"/>
              <w:autoSpaceDE w:val="0"/>
              <w:jc w:val="center"/>
            </w:pPr>
            <w:r w:rsidRPr="00DB0AC2">
              <w:rPr>
                <w:b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>Кол-во</w:t>
            </w:r>
          </w:p>
        </w:tc>
      </w:tr>
      <w:tr w:rsidR="00703FDD" w:rsidRPr="00DB0AC2" w:rsidTr="00F852CC">
        <w:trPr>
          <w:trHeight w:val="17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DD" w:rsidRPr="00DB0AC2" w:rsidRDefault="00703FDD" w:rsidP="00F852CC">
            <w:pPr>
              <w:rPr>
                <w:b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DD" w:rsidRPr="00DB0AC2" w:rsidRDefault="00703FDD" w:rsidP="00F852CC">
            <w:pPr>
              <w:rPr>
                <w:b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DD" w:rsidRPr="00DB0AC2" w:rsidRDefault="00703FDD" w:rsidP="00F852CC">
            <w:pPr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>Наименование показателя</w:t>
            </w:r>
          </w:p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 xml:space="preserve">(неизменяемое) </w:t>
            </w:r>
            <w:r w:rsidRPr="00DB0AC2">
              <w:rPr>
                <w:b/>
                <w:vertAlign w:val="superscript"/>
              </w:rPr>
              <w:footnoteReference w:id="2"/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03FDD" w:rsidRPr="00DB0AC2" w:rsidRDefault="00703FDD" w:rsidP="00F852CC">
            <w:pPr>
              <w:autoSpaceDE w:val="0"/>
              <w:jc w:val="center"/>
            </w:pPr>
            <w:r w:rsidRPr="00DB0AC2">
              <w:rPr>
                <w:b/>
              </w:rPr>
              <w:t>Значения показателей, которые не могут изменяться</w:t>
            </w:r>
          </w:p>
          <w:p w:rsidR="00703FDD" w:rsidRPr="00DB0AC2" w:rsidRDefault="00703FDD" w:rsidP="00F852CC">
            <w:pPr>
              <w:autoSpaceDE w:val="0"/>
              <w:jc w:val="center"/>
            </w:pPr>
            <w:r w:rsidRPr="00DB0AC2">
              <w:rPr>
                <w:b/>
              </w:rPr>
              <w:t xml:space="preserve">(неизменяемое) </w:t>
            </w:r>
            <w:r w:rsidRPr="00DB0AC2">
              <w:rPr>
                <w:b/>
                <w:vertAlign w:val="superscript"/>
              </w:rPr>
              <w:footnoteReference w:id="3"/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>Максимальное и (или) минимальное значение показателей (конкретное значение показателя устанавливает участник закупки)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DD" w:rsidRPr="00DB0AC2" w:rsidRDefault="00703FDD" w:rsidP="00F852C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DD" w:rsidRPr="00DB0AC2" w:rsidRDefault="00703FDD" w:rsidP="00F852CC"/>
        </w:tc>
      </w:tr>
      <w:tr w:rsidR="00703FDD" w:rsidRPr="00DB0AC2" w:rsidTr="00F852CC">
        <w:trPr>
          <w:trHeight w:val="170"/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jc w:val="center"/>
              <w:rPr>
                <w:b/>
              </w:rPr>
            </w:pPr>
            <w:r w:rsidRPr="00DB0AC2">
              <w:rPr>
                <w:b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jc w:val="center"/>
              <w:rPr>
                <w:b/>
              </w:rPr>
            </w:pPr>
            <w:r w:rsidRPr="00DB0AC2">
              <w:rPr>
                <w:b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jc w:val="center"/>
              <w:rPr>
                <w:b/>
              </w:rPr>
            </w:pPr>
            <w:r w:rsidRPr="00DB0AC2">
              <w:rPr>
                <w:b/>
              </w:rPr>
              <w:t>9</w:t>
            </w: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  <w:r w:rsidRPr="00DB0AC2">
              <w:rPr>
                <w:b/>
                <w:color w:val="000000"/>
              </w:rPr>
              <w:t xml:space="preserve">Кабель связи симметричный </w:t>
            </w:r>
          </w:p>
          <w:p w:rsidR="00703FDD" w:rsidRPr="00DB0AC2" w:rsidRDefault="00703FDD" w:rsidP="00F852CC">
            <w:pPr>
              <w:snapToGrid w:val="0"/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jc w:val="center"/>
            </w:pPr>
            <w:r w:rsidRPr="00DB0AC2">
              <w:t xml:space="preserve"> 27.32.13.154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Назначение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для наружной прокладки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Километр;^тысяча метров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0,915</w:t>
            </w: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Тип конструкции кабеля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U/</w:t>
            </w:r>
            <w:r w:rsidRPr="00DB0AC2">
              <w:rPr>
                <w:color w:val="000000"/>
                <w:lang w:val="en-US"/>
              </w:rPr>
              <w:t>UTP</w:t>
            </w:r>
            <w:r w:rsidRPr="00DB0AC2">
              <w:rPr>
                <w:color w:val="000000"/>
              </w:rPr>
              <w:t xml:space="preserve"> - кабели неэкранированные (кабели без общего экрана и без индивидуального экрана по элементам скрутки)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Тип скрутки элементов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ТР - парной скрутки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Материал оболочки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 P</w:t>
            </w:r>
            <w:r w:rsidRPr="00DB0AC2">
              <w:rPr>
                <w:color w:val="000000"/>
                <w:lang w:val="en-US"/>
              </w:rPr>
              <w:t>VC</w:t>
            </w:r>
            <w:r w:rsidRPr="00DB0AC2">
              <w:rPr>
                <w:color w:val="000000"/>
              </w:rPr>
              <w:t xml:space="preserve"> - поливинилхлоридный пластикат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Тип по исполнению в части показателей пожарной безопасности по категории 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</w:p>
          <w:p w:rsidR="00703FDD" w:rsidRPr="00DB0AC2" w:rsidRDefault="00703FDD" w:rsidP="00F852CC">
            <w:pPr>
              <w:jc w:val="center"/>
              <w:rPr>
                <w:color w:val="00000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proofErr w:type="spellStart"/>
            <w:r w:rsidRPr="00DB0AC2">
              <w:rPr>
                <w:color w:val="000000"/>
              </w:rPr>
              <w:t>нг</w:t>
            </w:r>
            <w:proofErr w:type="spellEnd"/>
            <w:r w:rsidRPr="00DB0AC2">
              <w:rPr>
                <w:color w:val="000000"/>
              </w:rPr>
              <w:t xml:space="preserve">(A)-LS - не распространяющие горение при групповой прокладке, с пониженным </w:t>
            </w:r>
            <w:proofErr w:type="spellStart"/>
            <w:r w:rsidRPr="00DB0AC2">
              <w:rPr>
                <w:color w:val="000000"/>
              </w:rPr>
              <w:t>дымо</w:t>
            </w:r>
            <w:proofErr w:type="spellEnd"/>
            <w:r w:rsidRPr="00DB0AC2">
              <w:rPr>
                <w:color w:val="000000"/>
              </w:rPr>
              <w:t xml:space="preserve">- и </w:t>
            </w:r>
            <w:proofErr w:type="spellStart"/>
            <w:r w:rsidRPr="00DB0AC2">
              <w:rPr>
                <w:color w:val="000000"/>
              </w:rPr>
              <w:t>газовыделением</w:t>
            </w:r>
            <w:proofErr w:type="spellEnd"/>
            <w:r w:rsidRPr="00DB0AC2">
              <w:rPr>
                <w:color w:val="000000"/>
              </w:rPr>
              <w:t xml:space="preserve">; </w:t>
            </w:r>
          </w:p>
          <w:p w:rsidR="00703FDD" w:rsidRPr="00DB0AC2" w:rsidRDefault="00703FDD" w:rsidP="00F852CC">
            <w:pPr>
              <w:jc w:val="center"/>
            </w:pPr>
            <w:r w:rsidRPr="00DB0AC2">
              <w:rPr>
                <w:i/>
                <w:color w:val="000000"/>
                <w:u w:val="single"/>
              </w:rPr>
              <w:t>и/или</w:t>
            </w:r>
            <w:r w:rsidRPr="00DB0AC2">
              <w:rPr>
                <w:color w:val="000000"/>
              </w:rPr>
              <w:t xml:space="preserve"> </w:t>
            </w:r>
            <w:proofErr w:type="spellStart"/>
            <w:r w:rsidRPr="00DB0AC2">
              <w:rPr>
                <w:color w:val="000000"/>
              </w:rPr>
              <w:t>нг</w:t>
            </w:r>
            <w:proofErr w:type="spellEnd"/>
            <w:r w:rsidRPr="00DB0AC2">
              <w:rPr>
                <w:color w:val="000000"/>
              </w:rPr>
              <w:t>(A)-HF - не распространяющие горение при групповой прокладке и не выделяющие коррозионно-активных газообразных продуктов при горении и тлении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Число витых пар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Номинальный диаметр токопроводящих жил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0,51 мм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Тип по рабочему диапазону частот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категории 5е - до 100 МГц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Тип конструкции токопроводящей жилы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proofErr w:type="spellStart"/>
            <w:r w:rsidRPr="00DB0AC2">
              <w:rPr>
                <w:color w:val="000000"/>
              </w:rPr>
              <w:t>однопроволочный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Материал проводника кабеля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Медь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Номинальный диаметр по оболочке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не менее 5,1 мм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1.12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Емкость складской упаковки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305 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cantSplit/>
          <w:trHeight w:val="17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i/>
                <w:sz w:val="16"/>
                <w:szCs w:val="16"/>
              </w:rPr>
            </w:pPr>
            <w:r w:rsidRPr="00DB0AC2">
              <w:rPr>
                <w:i/>
                <w:sz w:val="16"/>
                <w:szCs w:val="16"/>
              </w:rPr>
              <w:t>Изображение Товара приведено Заказчиком справочно, в целях определения стилистики. Требования к обязательному предоставлению соответствия изображению не устанавливается.</w:t>
            </w:r>
          </w:p>
          <w:p w:rsidR="00703FDD" w:rsidRPr="00DB0AC2" w:rsidRDefault="00703FDD" w:rsidP="00F852CC">
            <w:pPr>
              <w:rPr>
                <w:i/>
                <w:sz w:val="16"/>
                <w:szCs w:val="16"/>
              </w:rPr>
            </w:pPr>
          </w:p>
          <w:p w:rsidR="00703FDD" w:rsidRPr="00DB0AC2" w:rsidRDefault="00703FDD" w:rsidP="00F852CC">
            <w:pPr>
              <w:rPr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924050" cy="474980"/>
                  <wp:effectExtent l="0" t="0" r="0" b="0"/>
                  <wp:docPr id="2" name="Рисунок 2" descr="U/UTP cat.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/UTP cat.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8" t="4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FDD" w:rsidRPr="00DB0AC2" w:rsidRDefault="00703FDD" w:rsidP="00703FD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98"/>
              </w:tabs>
              <w:ind w:left="0" w:right="57" w:firstLine="0"/>
              <w:rPr>
                <w:color w:val="000000"/>
                <w:sz w:val="12"/>
                <w:szCs w:val="12"/>
              </w:rPr>
            </w:pPr>
            <w:r w:rsidRPr="00DB0AC2">
              <w:rPr>
                <w:color w:val="000000"/>
                <w:sz w:val="12"/>
                <w:szCs w:val="12"/>
              </w:rPr>
              <w:t>Медный проводник диаметром</w:t>
            </w:r>
            <w:bookmarkStart w:id="0" w:name="_GoBack"/>
            <w:r w:rsidRPr="00DB0AC2">
              <w:rPr>
                <w:color w:val="000000"/>
                <w:sz w:val="12"/>
                <w:szCs w:val="12"/>
              </w:rPr>
              <w:t xml:space="preserve"> 0,51 мм (24 AWG)</w:t>
            </w:r>
          </w:p>
          <w:p w:rsidR="00703FDD" w:rsidRPr="00DB0AC2" w:rsidRDefault="00703FDD" w:rsidP="00703FD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98"/>
              </w:tabs>
              <w:ind w:left="0" w:right="57" w:firstLine="0"/>
              <w:rPr>
                <w:color w:val="000000"/>
                <w:sz w:val="12"/>
                <w:szCs w:val="12"/>
              </w:rPr>
            </w:pPr>
            <w:r w:rsidRPr="00DB0AC2">
              <w:rPr>
                <w:color w:val="000000"/>
                <w:sz w:val="12"/>
                <w:szCs w:val="12"/>
              </w:rPr>
              <w:t> Полиэтиленовая изоляция с индивидуальной цветовой маркировкой каждой изолированной жилы</w:t>
            </w:r>
          </w:p>
          <w:p w:rsidR="00703FDD" w:rsidRPr="00DB0AC2" w:rsidRDefault="00703FDD" w:rsidP="00703FD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98"/>
              </w:tabs>
              <w:ind w:left="0" w:right="57" w:firstLine="0"/>
              <w:rPr>
                <w:color w:val="000000"/>
                <w:sz w:val="12"/>
                <w:szCs w:val="12"/>
              </w:rPr>
            </w:pPr>
            <w:r w:rsidRPr="00DB0AC2">
              <w:rPr>
                <w:color w:val="000000"/>
                <w:sz w:val="12"/>
                <w:szCs w:val="12"/>
              </w:rPr>
              <w:t xml:space="preserve"> Внешняя оболочка: PVC (ПВХ), </w:t>
            </w:r>
            <w:proofErr w:type="spellStart"/>
            <w:r w:rsidRPr="00DB0AC2">
              <w:rPr>
                <w:color w:val="000000"/>
                <w:sz w:val="12"/>
                <w:szCs w:val="12"/>
              </w:rPr>
              <w:t>нг</w:t>
            </w:r>
            <w:proofErr w:type="spellEnd"/>
            <w:r w:rsidRPr="00DB0AC2">
              <w:rPr>
                <w:color w:val="000000"/>
                <w:sz w:val="12"/>
                <w:szCs w:val="12"/>
              </w:rPr>
              <w:t xml:space="preserve">(А)-HF, </w:t>
            </w:r>
            <w:proofErr w:type="spellStart"/>
            <w:r w:rsidRPr="00DB0AC2">
              <w:rPr>
                <w:color w:val="000000"/>
                <w:sz w:val="12"/>
                <w:szCs w:val="12"/>
              </w:rPr>
              <w:t>нг</w:t>
            </w:r>
            <w:proofErr w:type="spellEnd"/>
            <w:r w:rsidRPr="00DB0AC2">
              <w:rPr>
                <w:color w:val="000000"/>
                <w:sz w:val="12"/>
                <w:szCs w:val="12"/>
              </w:rPr>
              <w:t>(А)-LS</w:t>
            </w:r>
            <w:bookmarkEnd w:id="0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2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b/>
                <w:color w:val="000000"/>
              </w:rPr>
            </w:pPr>
            <w:r w:rsidRPr="00DB0AC2">
              <w:rPr>
                <w:b/>
                <w:color w:val="000000"/>
              </w:rPr>
              <w:t>Провод на номинальное напряжение до 450/750 В переменного тока или 1000 В постоянного тока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A01D11" w:rsidP="00F852CC">
            <w:pPr>
              <w:snapToGrid w:val="0"/>
              <w:jc w:val="center"/>
            </w:pPr>
            <w:hyperlink r:id="rId8" w:tgtFrame="_blank" w:history="1">
              <w:r w:rsidR="00703FDD" w:rsidRPr="00DB0AC2">
                <w:t>26.51.60.000-00000003</w:t>
              </w:r>
            </w:hyperlink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2.1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Марка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ПВС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Километр;^тысяча метров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0,3</w:t>
            </w: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2.2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Номинальное сечение токопроводящих жил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0.75 Квадратный миллиметр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</w:tr>
      <w:tr w:rsidR="00703FDD" w:rsidRPr="00DB0AC2" w:rsidTr="00F852CC">
        <w:trPr>
          <w:trHeight w:val="17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  <w:r w:rsidRPr="00DB0AC2">
              <w:t>2.3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color w:val="000000"/>
              </w:rPr>
            </w:pPr>
            <w:r w:rsidRPr="00DB0AC2">
              <w:rPr>
                <w:color w:val="000000"/>
              </w:rPr>
              <w:t>Число токопроводящих жил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  <w:rPr>
                <w:color w:val="000000"/>
              </w:rPr>
            </w:pPr>
            <w:r w:rsidRPr="00DB0AC2">
              <w:rPr>
                <w:color w:val="000000"/>
              </w:rPr>
              <w:t>2 Штуки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</w:tr>
      <w:tr w:rsidR="00703FDD" w:rsidRPr="00642B25" w:rsidTr="00F852CC">
        <w:trPr>
          <w:trHeight w:val="17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snapToGrid w:val="0"/>
              <w:jc w:val="center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DB0AC2" w:rsidRDefault="00703FDD" w:rsidP="00F852CC">
            <w:pPr>
              <w:rPr>
                <w:i/>
                <w:sz w:val="16"/>
                <w:szCs w:val="16"/>
              </w:rPr>
            </w:pPr>
            <w:r w:rsidRPr="00DB0AC2">
              <w:rPr>
                <w:i/>
                <w:sz w:val="16"/>
                <w:szCs w:val="16"/>
              </w:rPr>
              <w:t>Изображение Товара приведено Заказчиком справочно, в целях определения стилистики. Требования к обязательному предоставлению соответствия изображению не устанавливается.</w:t>
            </w:r>
          </w:p>
          <w:p w:rsidR="00703FDD" w:rsidRPr="00DB0AC2" w:rsidRDefault="00703FDD" w:rsidP="00F852CC"/>
          <w:p w:rsidR="00703FDD" w:rsidRPr="009F502C" w:rsidRDefault="00703FDD" w:rsidP="00F852CC">
            <w:pPr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76830" cy="724535"/>
                  <wp:effectExtent l="0" t="0" r="0" b="0"/>
                  <wp:docPr id="1" name="Рисунок 1" descr="ПВС 0,75 ГОСТ 7399-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ВС 0,75 ГОСТ 7399-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896843" w:rsidRDefault="00703FDD" w:rsidP="00F852CC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642B25" w:rsidRDefault="00703FDD" w:rsidP="00F852CC">
            <w:pPr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642B25" w:rsidRDefault="00703FDD" w:rsidP="00F852CC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03FDD" w:rsidRPr="00642B25" w:rsidRDefault="00703FDD" w:rsidP="00F852CC">
            <w:pPr>
              <w:snapToGrid w:val="0"/>
              <w:jc w:val="center"/>
            </w:pPr>
          </w:p>
        </w:tc>
      </w:tr>
    </w:tbl>
    <w:p w:rsidR="006E2F00" w:rsidRDefault="006E2F00" w:rsidP="00996D7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6E2F00" w:rsidRDefault="006E2F00" w:rsidP="00996D7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996D76" w:rsidRPr="00B53B45" w:rsidRDefault="00996D76" w:rsidP="00996D7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996D76" w:rsidRPr="00B53B45" w:rsidRDefault="00996D76" w:rsidP="00996D7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996D76" w:rsidRPr="00B53B45" w:rsidRDefault="00996D76" w:rsidP="00996D76">
      <w:pPr>
        <w:rPr>
          <w:sz w:val="16"/>
          <w:szCs w:val="16"/>
        </w:rPr>
      </w:pPr>
    </w:p>
    <w:p w:rsidR="00996D76" w:rsidRPr="00B53B45" w:rsidRDefault="00996D76" w:rsidP="00996D76">
      <w:pPr>
        <w:rPr>
          <w:sz w:val="16"/>
          <w:szCs w:val="16"/>
        </w:rPr>
      </w:pPr>
    </w:p>
    <w:p w:rsidR="004016ED" w:rsidRPr="00B53B45" w:rsidRDefault="004016ED" w:rsidP="004016ED">
      <w:pPr>
        <w:tabs>
          <w:tab w:val="left" w:pos="4050"/>
        </w:tabs>
      </w:pPr>
      <w:r w:rsidRPr="00B53B45">
        <w:tab/>
      </w:r>
    </w:p>
    <w:p w:rsidR="004016ED" w:rsidRPr="00B53B45" w:rsidRDefault="004016ED" w:rsidP="004016ED">
      <w:pPr>
        <w:tabs>
          <w:tab w:val="left" w:pos="4050"/>
        </w:tabs>
      </w:pPr>
      <w:r w:rsidRPr="00B53B45">
        <w:tab/>
      </w:r>
    </w:p>
    <w:p w:rsidR="00996D76" w:rsidRPr="00B53B45" w:rsidRDefault="00996D76" w:rsidP="00996D76">
      <w:pPr>
        <w:rPr>
          <w:sz w:val="16"/>
          <w:szCs w:val="16"/>
        </w:rPr>
      </w:pPr>
    </w:p>
    <w:p w:rsidR="00996D76" w:rsidRPr="0074285D" w:rsidRDefault="004016ED" w:rsidP="004016ED">
      <w:pPr>
        <w:tabs>
          <w:tab w:val="left" w:pos="3717"/>
        </w:tabs>
        <w:rPr>
          <w:lang w:val="en-US"/>
        </w:rPr>
      </w:pPr>
      <w:r w:rsidRPr="0074285D">
        <w:rPr>
          <w:lang w:val="en-US"/>
        </w:rPr>
        <w:tab/>
      </w:r>
    </w:p>
    <w:p w:rsidR="00996D76" w:rsidRPr="0074285D" w:rsidRDefault="00996D76" w:rsidP="00996D76">
      <w:pPr>
        <w:rPr>
          <w:lang w:val="en-US"/>
        </w:rPr>
      </w:pPr>
    </w:p>
    <w:p w:rsidR="00996D76" w:rsidRPr="0074285D" w:rsidRDefault="00996D76">
      <w:pPr>
        <w:rPr>
          <w:lang w:val="en-US"/>
        </w:rPr>
      </w:pPr>
    </w:p>
    <w:sectPr w:rsidR="00996D76" w:rsidRPr="0074285D" w:rsidSect="005026E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11" w:rsidRDefault="00A01D11" w:rsidP="00703FDD">
      <w:r>
        <w:separator/>
      </w:r>
    </w:p>
  </w:endnote>
  <w:endnote w:type="continuationSeparator" w:id="0">
    <w:p w:rsidR="00A01D11" w:rsidRDefault="00A01D11" w:rsidP="0070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11" w:rsidRDefault="00A01D11" w:rsidP="00703FDD">
      <w:r>
        <w:separator/>
      </w:r>
    </w:p>
  </w:footnote>
  <w:footnote w:type="continuationSeparator" w:id="0">
    <w:p w:rsidR="00A01D11" w:rsidRDefault="00A01D11" w:rsidP="00703FDD">
      <w:r>
        <w:continuationSeparator/>
      </w:r>
    </w:p>
  </w:footnote>
  <w:footnote w:id="1">
    <w:p w:rsidR="00703FDD" w:rsidRDefault="00703FDD" w:rsidP="00703FDD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lang w:eastAsia="en-US"/>
        </w:rPr>
        <w:t>Пустые ячейки заполнению не подлежат.</w:t>
      </w:r>
    </w:p>
  </w:footnote>
  <w:footnote w:id="2">
    <w:p w:rsidR="00703FDD" w:rsidRDefault="00703FDD" w:rsidP="00703FDD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lang w:eastAsia="en-US"/>
        </w:rPr>
        <w:t>Вносить изменения в наименования показателей не допускается.</w:t>
      </w:r>
    </w:p>
  </w:footnote>
  <w:footnote w:id="3">
    <w:p w:rsidR="00703FDD" w:rsidRDefault="00703FDD" w:rsidP="00703FDD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lang w:eastAsia="en-US"/>
        </w:rPr>
        <w:t>Вносить изменения в неизменяемое значение показателя не допускается.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B55"/>
    <w:multiLevelType w:val="multilevel"/>
    <w:tmpl w:val="D588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A7"/>
    <w:rsid w:val="000121FD"/>
    <w:rsid w:val="00067D6D"/>
    <w:rsid w:val="00104AA3"/>
    <w:rsid w:val="001806A7"/>
    <w:rsid w:val="00254A4D"/>
    <w:rsid w:val="002C7D3C"/>
    <w:rsid w:val="002D2DA8"/>
    <w:rsid w:val="003460E7"/>
    <w:rsid w:val="004016ED"/>
    <w:rsid w:val="00423FF5"/>
    <w:rsid w:val="00426BE5"/>
    <w:rsid w:val="005026ED"/>
    <w:rsid w:val="005B676E"/>
    <w:rsid w:val="006E2F00"/>
    <w:rsid w:val="00703FDD"/>
    <w:rsid w:val="0074285D"/>
    <w:rsid w:val="00996D76"/>
    <w:rsid w:val="009A3358"/>
    <w:rsid w:val="00A01D11"/>
    <w:rsid w:val="00B21943"/>
    <w:rsid w:val="00B53B45"/>
    <w:rsid w:val="00D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C83"/>
  <w15:docId w15:val="{DDD43E33-A01F-48D6-8A09-7154887B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D76"/>
    <w:pPr>
      <w:keepNext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D7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96D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D7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96D76"/>
    <w:rPr>
      <w:color w:val="0000FF"/>
      <w:u w:val="single"/>
    </w:rPr>
  </w:style>
  <w:style w:type="paragraph" w:customStyle="1" w:styleId="ConsPlusCell">
    <w:name w:val="ConsPlusCell"/>
    <w:rsid w:val="00996D76"/>
    <w:pPr>
      <w:widowControl w:val="0"/>
      <w:suppressAutoHyphens/>
      <w:spacing w:after="0" w:line="100" w:lineRule="atLeast"/>
    </w:pPr>
    <w:rPr>
      <w:rFonts w:ascii="Arial" w:eastAsia="SimSun" w:hAnsi="Arial" w:cs="font290"/>
      <w:kern w:val="1"/>
      <w:sz w:val="20"/>
      <w:szCs w:val="20"/>
      <w:lang w:eastAsia="hi-IN" w:bidi="hi-IN"/>
    </w:rPr>
  </w:style>
  <w:style w:type="character" w:customStyle="1" w:styleId="greycolor">
    <w:name w:val="greycolor"/>
    <w:rsid w:val="005026ED"/>
  </w:style>
  <w:style w:type="paragraph" w:customStyle="1" w:styleId="a6">
    <w:name w:val="Пункт"/>
    <w:basedOn w:val="a"/>
    <w:qFormat/>
    <w:rsid w:val="00B53B45"/>
    <w:pPr>
      <w:suppressAutoHyphens/>
      <w:ind w:left="1404" w:hanging="504"/>
      <w:jc w:val="both"/>
    </w:pPr>
    <w:rPr>
      <w:sz w:val="24"/>
      <w:szCs w:val="28"/>
      <w:lang w:eastAsia="zh-CN"/>
    </w:rPr>
  </w:style>
  <w:style w:type="character" w:styleId="a7">
    <w:name w:val="footnote reference"/>
    <w:rsid w:val="00703FDD"/>
    <w:rPr>
      <w:vertAlign w:val="superscript"/>
    </w:rPr>
  </w:style>
  <w:style w:type="paragraph" w:styleId="a8">
    <w:name w:val="footnote text"/>
    <w:basedOn w:val="a"/>
    <w:link w:val="a9"/>
    <w:rsid w:val="00703FDD"/>
    <w:pPr>
      <w:suppressAutoHyphens/>
      <w:jc w:val="both"/>
    </w:pPr>
    <w:rPr>
      <w:lang w:eastAsia="zh-CN"/>
    </w:rPr>
  </w:style>
  <w:style w:type="character" w:customStyle="1" w:styleId="a9">
    <w:name w:val="Текст сноски Знак"/>
    <w:basedOn w:val="a0"/>
    <w:link w:val="a8"/>
    <w:rsid w:val="00703FD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87486&amp;backUrl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Балина</cp:lastModifiedBy>
  <cp:revision>2</cp:revision>
  <cp:lastPrinted>2020-08-04T05:59:00Z</cp:lastPrinted>
  <dcterms:created xsi:type="dcterms:W3CDTF">2021-02-02T06:22:00Z</dcterms:created>
  <dcterms:modified xsi:type="dcterms:W3CDTF">2021-02-02T06:22:00Z</dcterms:modified>
</cp:coreProperties>
</file>