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05" w:rsidRDefault="00291A05" w:rsidP="00291A05">
      <w:proofErr w:type="spellStart"/>
      <w:r>
        <w:t>КВВГнг</w:t>
      </w:r>
      <w:proofErr w:type="spellEnd"/>
      <w:r>
        <w:t>(A)-LS 7х1 24м</w:t>
      </w:r>
    </w:p>
    <w:p w:rsidR="00291A05" w:rsidRDefault="00291A05" w:rsidP="00291A05">
      <w:proofErr w:type="spellStart"/>
      <w:r>
        <w:t>КВВГнг</w:t>
      </w:r>
      <w:proofErr w:type="spellEnd"/>
      <w:r>
        <w:t>(A)-LS 7х1,5 130м</w:t>
      </w:r>
    </w:p>
    <w:p w:rsidR="00291A05" w:rsidRDefault="00291A05" w:rsidP="00291A05">
      <w:proofErr w:type="spellStart"/>
      <w:r>
        <w:t>КВВГнг</w:t>
      </w:r>
      <w:proofErr w:type="spellEnd"/>
      <w:r>
        <w:t>(A)-LS 10х1 24м</w:t>
      </w:r>
    </w:p>
    <w:p w:rsidR="00291A05" w:rsidRDefault="00291A05" w:rsidP="00291A05">
      <w:proofErr w:type="spellStart"/>
      <w:r>
        <w:t>КВВГЭнг</w:t>
      </w:r>
      <w:proofErr w:type="spellEnd"/>
      <w:r>
        <w:t>(A)-LS 4х1,5 191м</w:t>
      </w:r>
    </w:p>
    <w:p w:rsidR="00291A05" w:rsidRDefault="00291A05" w:rsidP="00291A05">
      <w:proofErr w:type="spellStart"/>
      <w:r>
        <w:t>ПуГВ</w:t>
      </w:r>
      <w:proofErr w:type="spellEnd"/>
      <w:r>
        <w:t xml:space="preserve"> 1х1,5-450 черный 2м</w:t>
      </w:r>
    </w:p>
    <w:p w:rsidR="00291A05" w:rsidRDefault="00291A05" w:rsidP="00291A05">
      <w:r>
        <w:t>ВВГнг(А)- LS-1 5х16 80м</w:t>
      </w:r>
    </w:p>
    <w:p w:rsidR="00291A05" w:rsidRDefault="00291A05" w:rsidP="00291A05">
      <w:r>
        <w:t>ВВГнг(А)- LS-1 5х70 30м</w:t>
      </w:r>
      <w:bookmarkStart w:id="0" w:name="_GoBack"/>
      <w:bookmarkEnd w:id="0"/>
    </w:p>
    <w:p w:rsidR="00FF6837" w:rsidRDefault="00FF6837" w:rsidP="00FF6837">
      <w:proofErr w:type="spellStart"/>
      <w:r>
        <w:t>ВВГЭнг</w:t>
      </w:r>
      <w:proofErr w:type="spellEnd"/>
      <w:r>
        <w:t xml:space="preserve"> (А)-LS-1 3х120/70 1810м</w:t>
      </w:r>
    </w:p>
    <w:p w:rsidR="00FF6837" w:rsidRDefault="00FF6837" w:rsidP="00FF6837">
      <w:proofErr w:type="spellStart"/>
      <w:r>
        <w:t>КВВГнг</w:t>
      </w:r>
      <w:proofErr w:type="spellEnd"/>
      <w:r>
        <w:t xml:space="preserve"> (А)-LS 4х1,5 4200м</w:t>
      </w:r>
    </w:p>
    <w:p w:rsidR="00FF6837" w:rsidRDefault="00FF6837" w:rsidP="00FF6837">
      <w:proofErr w:type="spellStart"/>
      <w:r>
        <w:t>КВВГнг</w:t>
      </w:r>
      <w:proofErr w:type="spellEnd"/>
      <w:r>
        <w:t xml:space="preserve"> (А)-LS 7х1 925м</w:t>
      </w:r>
    </w:p>
    <w:p w:rsidR="00FF6837" w:rsidRDefault="00FF6837" w:rsidP="00FF6837">
      <w:proofErr w:type="spellStart"/>
      <w:r>
        <w:t>КВВГнг</w:t>
      </w:r>
      <w:proofErr w:type="spellEnd"/>
      <w:r>
        <w:t xml:space="preserve"> (А)-LS 7х1,5 2319м</w:t>
      </w:r>
    </w:p>
    <w:p w:rsidR="00FF6837" w:rsidRDefault="00FF6837" w:rsidP="00FF6837">
      <w:proofErr w:type="spellStart"/>
      <w:r>
        <w:t>КВВГЭнг</w:t>
      </w:r>
      <w:proofErr w:type="spellEnd"/>
      <w:r>
        <w:t xml:space="preserve"> (А)-LS 10х1 860м</w:t>
      </w:r>
    </w:p>
    <w:p w:rsidR="00FF6837" w:rsidRDefault="00FF6837" w:rsidP="00FF6837">
      <w:proofErr w:type="spellStart"/>
      <w:r>
        <w:t>КВВГЭнг</w:t>
      </w:r>
      <w:proofErr w:type="spellEnd"/>
      <w:r>
        <w:t xml:space="preserve"> (А)-LS 4х1 1055м</w:t>
      </w:r>
    </w:p>
    <w:p w:rsidR="00FF6837" w:rsidRDefault="00FF6837" w:rsidP="00FF6837">
      <w:proofErr w:type="spellStart"/>
      <w:r>
        <w:t>КВВГЭнг</w:t>
      </w:r>
      <w:proofErr w:type="spellEnd"/>
      <w:r>
        <w:t xml:space="preserve"> (А)-LS 7х1 480м</w:t>
      </w:r>
    </w:p>
    <w:p w:rsidR="00FF6837" w:rsidRDefault="00FF6837" w:rsidP="00FF6837">
      <w:r>
        <w:t>КГ-ХЛ 4х1,5 100м</w:t>
      </w:r>
    </w:p>
    <w:p w:rsidR="00FF6837" w:rsidRDefault="00FF6837" w:rsidP="00FF6837">
      <w:proofErr w:type="spellStart"/>
      <w:r>
        <w:t>ТППШв</w:t>
      </w:r>
      <w:proofErr w:type="spellEnd"/>
      <w:r>
        <w:t xml:space="preserve"> 10х2х0,64 220м</w:t>
      </w:r>
    </w:p>
    <w:p w:rsidR="00FF6837" w:rsidRDefault="00FF6837" w:rsidP="00FF6837">
      <w:r>
        <w:t>VS-OE-OE-94F 4x2x0,14 320м</w:t>
      </w:r>
    </w:p>
    <w:p w:rsidR="00FF6837" w:rsidRDefault="00FF6837" w:rsidP="00FF6837">
      <w:proofErr w:type="spellStart"/>
      <w:r>
        <w:t>КВВГЭнг</w:t>
      </w:r>
      <w:proofErr w:type="spellEnd"/>
      <w:r>
        <w:t>(А)-LS 10х1,0 2839м</w:t>
      </w:r>
    </w:p>
    <w:p w:rsidR="00FF6837" w:rsidRDefault="00FF6837" w:rsidP="00FF6837">
      <w:proofErr w:type="spellStart"/>
      <w:r>
        <w:t>КВВГЭнг</w:t>
      </w:r>
      <w:proofErr w:type="spellEnd"/>
      <w:r>
        <w:t>(А)-LS 4х1,0 5681м</w:t>
      </w:r>
    </w:p>
    <w:p w:rsidR="00FF6837" w:rsidRDefault="00FF6837" w:rsidP="00FF6837">
      <w:proofErr w:type="spellStart"/>
      <w:r>
        <w:t>КВВГЭнг</w:t>
      </w:r>
      <w:proofErr w:type="spellEnd"/>
      <w:r>
        <w:t>(А)-LS 7х1,0 5032м</w:t>
      </w:r>
    </w:p>
    <w:p w:rsidR="00FF6837" w:rsidRDefault="00FF6837" w:rsidP="00FF6837">
      <w:proofErr w:type="spellStart"/>
      <w:r>
        <w:t>МКЭШнг</w:t>
      </w:r>
      <w:proofErr w:type="spellEnd"/>
      <w:r>
        <w:t>(А)-LS 2х0,75 423м</w:t>
      </w:r>
    </w:p>
    <w:p w:rsidR="00FF6837" w:rsidRDefault="00FF6837" w:rsidP="00FF6837">
      <w:proofErr w:type="spellStart"/>
      <w:r>
        <w:t>МКЭШнг</w:t>
      </w:r>
      <w:proofErr w:type="spellEnd"/>
      <w:r>
        <w:t>(А)-LS 3х0,75 253м</w:t>
      </w:r>
    </w:p>
    <w:p w:rsidR="00FF6837" w:rsidRDefault="00FF6837" w:rsidP="00FF6837">
      <w:proofErr w:type="spellStart"/>
      <w:r>
        <w:t>ПуГВнг</w:t>
      </w:r>
      <w:proofErr w:type="spellEnd"/>
      <w:r>
        <w:t>(А)-LS 1х4,0 З-Ж 135м</w:t>
      </w:r>
    </w:p>
    <w:p w:rsidR="00FF6837" w:rsidRDefault="00FF6837" w:rsidP="00FF6837">
      <w:proofErr w:type="spellStart"/>
      <w:r>
        <w:t>ПуГВнг</w:t>
      </w:r>
      <w:proofErr w:type="spellEnd"/>
      <w:r>
        <w:t>(А)-LS 1х6,0 З-Ж 505м</w:t>
      </w:r>
    </w:p>
    <w:p w:rsidR="00752125" w:rsidRDefault="00FF6837" w:rsidP="00FF6837">
      <w:proofErr w:type="spellStart"/>
      <w:r>
        <w:t>ПуГВнг</w:t>
      </w:r>
      <w:proofErr w:type="spellEnd"/>
      <w:r>
        <w:t>(А)-LS 1х4 з-ж ГОСТ 31947-2012, (2 кв. 2019 г., и.п.-5,12) 15м</w:t>
      </w:r>
    </w:p>
    <w:sectPr w:rsidR="0075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39"/>
    <w:rsid w:val="00291A05"/>
    <w:rsid w:val="00752125"/>
    <w:rsid w:val="00E34B39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A67D"/>
  <w15:chartTrackingRefBased/>
  <w15:docId w15:val="{BD408402-EAE6-4B5B-8EB0-A640CA49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2022-03-24T14:46:00Z</dcterms:created>
  <dcterms:modified xsi:type="dcterms:W3CDTF">2022-03-24T14:49:00Z</dcterms:modified>
</cp:coreProperties>
</file>