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67" w:rsidRDefault="00455D67" w:rsidP="00455D67">
      <w:proofErr w:type="spellStart"/>
      <w:r>
        <w:t>ПуГВ</w:t>
      </w:r>
      <w:proofErr w:type="spellEnd"/>
      <w:r>
        <w:t xml:space="preserve"> 1х2,5 К 5000м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1х2,5 Б 8000м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1х2,5 </w:t>
      </w:r>
      <w:proofErr w:type="gramStart"/>
      <w:r>
        <w:t>С</w:t>
      </w:r>
      <w:proofErr w:type="gramEnd"/>
      <w:r>
        <w:t xml:space="preserve"> 5000м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1х4 Б 7000м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1х4 З-Ж</w:t>
      </w:r>
      <w:r>
        <w:tab/>
        <w:t>5000м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1х6 Б 7000м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1х10 К 3000м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1х10 З-Ж 5000м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1х10 Б 7000м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1х10 </w:t>
      </w:r>
      <w:proofErr w:type="gramStart"/>
      <w:r>
        <w:t>С</w:t>
      </w:r>
      <w:proofErr w:type="gramEnd"/>
      <w:r>
        <w:t xml:space="preserve"> 2000м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1х10 Ч 2000м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1х16 Б 3000м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1х16 К 3000м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1х16 Ч 3000м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1х16 З-Ж 3000м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1х16 </w:t>
      </w:r>
      <w:proofErr w:type="gramStart"/>
      <w:r>
        <w:t>С</w:t>
      </w:r>
      <w:proofErr w:type="gramEnd"/>
      <w:r>
        <w:t xml:space="preserve"> 3000м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1х25 Б 2000м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1х25 </w:t>
      </w:r>
      <w:proofErr w:type="gramStart"/>
      <w:r>
        <w:t>С</w:t>
      </w:r>
      <w:proofErr w:type="gramEnd"/>
      <w:r>
        <w:t xml:space="preserve"> 3000м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1х25 З-Ж 10000м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1х25 Ч 1000м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1х25 К 1000м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1х35 Ч 2000м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1х35 </w:t>
      </w:r>
      <w:proofErr w:type="gramStart"/>
      <w:r>
        <w:t>С</w:t>
      </w:r>
      <w:proofErr w:type="gramEnd"/>
      <w:r>
        <w:t xml:space="preserve"> 2000м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1х35 З-Ж 5000м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1х35 Б 10000м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1х35 К 2000м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1х50 Б 5000м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1х50 </w:t>
      </w:r>
      <w:proofErr w:type="gramStart"/>
      <w:r>
        <w:t>С</w:t>
      </w:r>
      <w:proofErr w:type="gramEnd"/>
      <w:r>
        <w:t xml:space="preserve"> 5000м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1х50 Ч 2000м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1х50 З-Ж 3000м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1х50 К 2000м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1х70 К 1000м</w:t>
      </w:r>
      <w:r>
        <w:tab/>
      </w:r>
    </w:p>
    <w:p w:rsidR="00455D67" w:rsidRDefault="00455D67" w:rsidP="00455D67">
      <w:proofErr w:type="spellStart"/>
      <w:r>
        <w:lastRenderedPageBreak/>
        <w:t>ПуГВ</w:t>
      </w:r>
      <w:proofErr w:type="spellEnd"/>
      <w:r>
        <w:t xml:space="preserve"> 1х70 Ч 1000м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1х95 </w:t>
      </w:r>
      <w:proofErr w:type="gramStart"/>
      <w:r>
        <w:t>С</w:t>
      </w:r>
      <w:proofErr w:type="gramEnd"/>
      <w:r>
        <w:t xml:space="preserve"> 500м</w:t>
      </w:r>
      <w:r>
        <w:tab/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1х95 З-Ж 500м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1х120 Б</w:t>
      </w:r>
      <w:r>
        <w:tab/>
        <w:t>500м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1х120 З-Ж 500м</w:t>
      </w:r>
    </w:p>
    <w:p w:rsidR="00455D67" w:rsidRDefault="00455D67" w:rsidP="00455D67">
      <w:proofErr w:type="spellStart"/>
      <w:r>
        <w:t>ПуГВ</w:t>
      </w:r>
      <w:proofErr w:type="spellEnd"/>
      <w:r>
        <w:t xml:space="preserve"> 1х120 </w:t>
      </w:r>
      <w:proofErr w:type="gramStart"/>
      <w:r>
        <w:t>С</w:t>
      </w:r>
      <w:proofErr w:type="gramEnd"/>
      <w:r>
        <w:tab/>
        <w:t>500м</w:t>
      </w:r>
    </w:p>
    <w:p w:rsidR="00D32964" w:rsidRDefault="00455D67" w:rsidP="00455D67">
      <w:proofErr w:type="spellStart"/>
      <w:r>
        <w:t>ПуГВ</w:t>
      </w:r>
      <w:proofErr w:type="spellEnd"/>
      <w:r>
        <w:t xml:space="preserve"> 1х150 Б</w:t>
      </w:r>
      <w:r>
        <w:tab/>
        <w:t>500м</w:t>
      </w:r>
      <w:bookmarkStart w:id="0" w:name="_GoBack"/>
      <w:bookmarkEnd w:id="0"/>
    </w:p>
    <w:sectPr w:rsidR="00D3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22"/>
    <w:rsid w:val="00455D67"/>
    <w:rsid w:val="00D32964"/>
    <w:rsid w:val="00E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1C9FB-8BF9-42D4-9E69-38BACF96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2018-12-19T10:13:00Z</dcterms:created>
  <dcterms:modified xsi:type="dcterms:W3CDTF">2018-12-19T10:13:00Z</dcterms:modified>
</cp:coreProperties>
</file>