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68662" w14:textId="70FE9AEF" w:rsidR="00B7441D" w:rsidRPr="00B7441D" w:rsidRDefault="00B7441D" w:rsidP="00B7441D">
      <w:pPr>
        <w:jc w:val="center"/>
        <w:rPr>
          <w:b/>
          <w:bCs/>
          <w:sz w:val="32"/>
          <w:szCs w:val="32"/>
        </w:rPr>
      </w:pPr>
      <w:r w:rsidRPr="00B7441D">
        <w:rPr>
          <w:b/>
          <w:bCs/>
          <w:sz w:val="32"/>
          <w:szCs w:val="32"/>
          <w:highlight w:val="yellow"/>
        </w:rPr>
        <w:t>ЛИСТ</w:t>
      </w:r>
    </w:p>
    <w:tbl>
      <w:tblPr>
        <w:tblW w:w="108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6162"/>
        <w:gridCol w:w="1568"/>
        <w:gridCol w:w="833"/>
        <w:gridCol w:w="1628"/>
      </w:tblGrid>
      <w:tr w:rsidR="00B7441D" w:rsidRPr="00070FDD" w14:paraId="7262AD04" w14:textId="77777777" w:rsidTr="00B7441D">
        <w:trPr>
          <w:trHeight w:val="281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E40BB" w14:textId="77777777" w:rsidR="00B7441D" w:rsidRPr="00B7441D" w:rsidRDefault="00B7441D" w:rsidP="00B7441D">
            <w:pPr>
              <w:spacing w:before="120" w:after="0"/>
              <w:ind w:right="7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744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S/s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2BB0" w14:textId="77777777" w:rsidR="00B7441D" w:rsidRPr="00B7441D" w:rsidRDefault="00B7441D" w:rsidP="00B7441D">
            <w:pPr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744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Название продукта и технические характеристики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6CC09" w14:textId="77777777" w:rsidR="00B7441D" w:rsidRPr="00B7441D" w:rsidRDefault="00B7441D" w:rsidP="00B7441D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441D">
              <w:rPr>
                <w:rFonts w:ascii="Arial" w:hAnsi="Arial" w:cs="Arial"/>
                <w:b/>
                <w:bCs/>
                <w:sz w:val="24"/>
                <w:szCs w:val="24"/>
              </w:rPr>
              <w:t>Стандарт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71F4" w14:textId="77777777" w:rsidR="00B7441D" w:rsidRPr="00B7441D" w:rsidRDefault="00B7441D" w:rsidP="00B7441D">
            <w:pPr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744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UOM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5AB6" w14:textId="77777777" w:rsidR="00B7441D" w:rsidRPr="00B7441D" w:rsidRDefault="00B7441D" w:rsidP="00B7441D">
            <w:pPr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744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B7441D" w:rsidRPr="003721E3" w14:paraId="73B479BE" w14:textId="77777777" w:rsidTr="00EB7609">
        <w:trPr>
          <w:trHeight w:val="281"/>
        </w:trPr>
        <w:tc>
          <w:tcPr>
            <w:tcW w:w="554" w:type="dxa"/>
            <w:vAlign w:val="center"/>
          </w:tcPr>
          <w:p w14:paraId="27404701" w14:textId="54EBB839" w:rsidR="00B7441D" w:rsidRPr="00B7441D" w:rsidRDefault="00B7441D" w:rsidP="00B7441D">
            <w:pPr>
              <w:spacing w:before="120" w:after="0" w:line="240" w:lineRule="auto"/>
              <w:ind w:right="7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59" w:type="dxa"/>
            <w:shd w:val="clear" w:color="auto" w:fill="auto"/>
            <w:vAlign w:val="center"/>
            <w:hideMark/>
          </w:tcPr>
          <w:p w14:paraId="3DA98404" w14:textId="77777777" w:rsidR="00B7441D" w:rsidRPr="00B7441D" w:rsidRDefault="00B7441D" w:rsidP="00B7441D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Проволока обмоточная жаростойкая типа </w:t>
            </w:r>
            <w:r w:rsidRPr="00B744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ППИУ-2,12,</w:t>
            </w:r>
            <w:r w:rsidRPr="00B74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пленка двухслойная полиимидно-фторопластовая, термообработанная,</w:t>
            </w:r>
          </w:p>
          <w:p w14:paraId="2B3A5DB4" w14:textId="77777777" w:rsidR="00B7441D" w:rsidRPr="00B7441D" w:rsidRDefault="00B7441D" w:rsidP="00B7441D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рабочая температура от -60 до + 200 ° С,</w:t>
            </w:r>
          </w:p>
          <w:p w14:paraId="79298A78" w14:textId="61C0D4C4" w:rsidR="00B7441D" w:rsidRPr="00B7441D" w:rsidRDefault="00B7441D" w:rsidP="00B7441D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номинальное напряжение</w:t>
            </w:r>
            <w:r w:rsidRPr="00B74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  <w:r w:rsidRPr="00B74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3300В,</w:t>
            </w:r>
          </w:p>
          <w:p w14:paraId="49B213C1" w14:textId="78D014F4" w:rsidR="00B7441D" w:rsidRPr="00B7441D" w:rsidRDefault="00B7441D" w:rsidP="00B7441D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напряжение пробоя</w:t>
            </w:r>
            <w:r w:rsidRPr="00B74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  <w:r w:rsidRPr="00B74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 кВ,</w:t>
            </w:r>
          </w:p>
          <w:p w14:paraId="67F0A849" w14:textId="4FACBE2F" w:rsidR="00B7441D" w:rsidRPr="00B7441D" w:rsidRDefault="00B7441D" w:rsidP="00B7441D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службы при номинальной температуре - 25000 часов</w:t>
            </w:r>
          </w:p>
        </w:tc>
        <w:tc>
          <w:tcPr>
            <w:tcW w:w="1619" w:type="dxa"/>
            <w:vAlign w:val="center"/>
          </w:tcPr>
          <w:p w14:paraId="1674D7D5" w14:textId="77777777" w:rsidR="00B7441D" w:rsidRPr="00B7441D" w:rsidRDefault="00B7441D" w:rsidP="00EB76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41D">
              <w:rPr>
                <w:rFonts w:ascii="Arial" w:hAnsi="Arial" w:cs="Arial"/>
                <w:sz w:val="24"/>
                <w:szCs w:val="24"/>
              </w:rPr>
              <w:t xml:space="preserve">İEC 60317-0-1:2013, </w:t>
            </w:r>
          </w:p>
          <w:p w14:paraId="1B88BBA8" w14:textId="77777777" w:rsidR="00B7441D" w:rsidRPr="00B7441D" w:rsidRDefault="00B7441D" w:rsidP="00EB76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41D">
              <w:rPr>
                <w:rFonts w:ascii="Arial" w:hAnsi="Arial" w:cs="Arial"/>
                <w:sz w:val="24"/>
                <w:szCs w:val="24"/>
              </w:rPr>
              <w:t>TУ 16-705-159-80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6793D520" w14:textId="271EF881" w:rsidR="00B7441D" w:rsidRPr="00B7441D" w:rsidRDefault="00B7441D" w:rsidP="00EB76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14:paraId="2D641633" w14:textId="77777777" w:rsidR="00B7441D" w:rsidRPr="00B7441D" w:rsidRDefault="00B7441D" w:rsidP="00EB76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8000</w:t>
            </w:r>
          </w:p>
        </w:tc>
      </w:tr>
      <w:tr w:rsidR="00B7441D" w:rsidRPr="003721E3" w14:paraId="564E295C" w14:textId="77777777" w:rsidTr="00EB7609">
        <w:trPr>
          <w:trHeight w:val="570"/>
        </w:trPr>
        <w:tc>
          <w:tcPr>
            <w:tcW w:w="554" w:type="dxa"/>
            <w:vAlign w:val="center"/>
          </w:tcPr>
          <w:p w14:paraId="6DAF5858" w14:textId="72074443" w:rsidR="00B7441D" w:rsidRPr="00B7441D" w:rsidRDefault="00B7441D" w:rsidP="00B7441D">
            <w:pPr>
              <w:spacing w:before="120" w:after="0" w:line="240" w:lineRule="auto"/>
              <w:ind w:right="7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59" w:type="dxa"/>
            <w:shd w:val="clear" w:color="auto" w:fill="auto"/>
            <w:vAlign w:val="center"/>
            <w:hideMark/>
          </w:tcPr>
          <w:p w14:paraId="059EF602" w14:textId="77777777" w:rsidR="00B7441D" w:rsidRPr="00B7441D" w:rsidRDefault="00B7441D" w:rsidP="00B7441D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Проволока обмоточная жаростойкая типа </w:t>
            </w:r>
            <w:r w:rsidRPr="00B744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ППИУ-2,24</w:t>
            </w:r>
            <w:r w:rsidRPr="00B74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пленка полиимидно-фторопластовая двухслойная, термообработанная,</w:t>
            </w:r>
          </w:p>
          <w:p w14:paraId="3E50513D" w14:textId="77777777" w:rsidR="00B7441D" w:rsidRPr="00B7441D" w:rsidRDefault="00B7441D" w:rsidP="00B7441D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рабочая температура от -60 до + 200 ° С</w:t>
            </w:r>
          </w:p>
          <w:p w14:paraId="2A4978F0" w14:textId="77777777" w:rsidR="00B7441D" w:rsidRPr="00B7441D" w:rsidRDefault="00B7441D" w:rsidP="00B7441D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номинальное напряжение: 3300 В</w:t>
            </w:r>
          </w:p>
          <w:p w14:paraId="7ADD1E94" w14:textId="5FB1589E" w:rsidR="00B7441D" w:rsidRPr="00B7441D" w:rsidRDefault="00B7441D" w:rsidP="00B7441D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напряжение пробоя: 12 кВ</w:t>
            </w:r>
          </w:p>
        </w:tc>
        <w:tc>
          <w:tcPr>
            <w:tcW w:w="1619" w:type="dxa"/>
            <w:vAlign w:val="center"/>
          </w:tcPr>
          <w:p w14:paraId="0FEB024A" w14:textId="77777777" w:rsidR="00B7441D" w:rsidRPr="00B7441D" w:rsidRDefault="00B7441D" w:rsidP="00EB76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41D">
              <w:rPr>
                <w:rFonts w:ascii="Arial" w:hAnsi="Arial" w:cs="Arial"/>
                <w:sz w:val="24"/>
                <w:szCs w:val="24"/>
              </w:rPr>
              <w:t xml:space="preserve">İEC 60317-0-1:2013, </w:t>
            </w:r>
          </w:p>
          <w:p w14:paraId="45C3815D" w14:textId="77777777" w:rsidR="00B7441D" w:rsidRPr="00B7441D" w:rsidRDefault="00B7441D" w:rsidP="00EB76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41D">
              <w:rPr>
                <w:rFonts w:ascii="Arial" w:hAnsi="Arial" w:cs="Arial"/>
                <w:sz w:val="24"/>
                <w:szCs w:val="24"/>
              </w:rPr>
              <w:t>TУ 16-705-159-80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78469443" w14:textId="15176A64" w:rsidR="00B7441D" w:rsidRPr="00B7441D" w:rsidRDefault="00B7441D" w:rsidP="00EB76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14:paraId="46B2D97B" w14:textId="77777777" w:rsidR="00B7441D" w:rsidRPr="00B7441D" w:rsidRDefault="00B7441D" w:rsidP="00EB76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</w:t>
            </w:r>
          </w:p>
        </w:tc>
      </w:tr>
      <w:tr w:rsidR="00B7441D" w:rsidRPr="003721E3" w14:paraId="1CBA4DA8" w14:textId="77777777" w:rsidTr="00EB7609">
        <w:trPr>
          <w:trHeight w:val="684"/>
        </w:trPr>
        <w:tc>
          <w:tcPr>
            <w:tcW w:w="554" w:type="dxa"/>
            <w:vAlign w:val="center"/>
          </w:tcPr>
          <w:p w14:paraId="0F959AEC" w14:textId="161F0E2F" w:rsidR="00B7441D" w:rsidRPr="00B7441D" w:rsidRDefault="00B7441D" w:rsidP="00B7441D">
            <w:pPr>
              <w:spacing w:before="120" w:after="0" w:line="240" w:lineRule="auto"/>
              <w:ind w:right="7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59" w:type="dxa"/>
            <w:shd w:val="clear" w:color="auto" w:fill="auto"/>
            <w:vAlign w:val="center"/>
            <w:hideMark/>
          </w:tcPr>
          <w:p w14:paraId="452CACC3" w14:textId="77777777" w:rsidR="00B7441D" w:rsidRPr="00B7441D" w:rsidRDefault="00B7441D" w:rsidP="00B7441D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Проволока обмоточная жаростойкая типа </w:t>
            </w:r>
            <w:r w:rsidRPr="00B744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ППИУ-1,4</w:t>
            </w:r>
            <w:r w:rsidRPr="00B74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пленка двухслойная полиимидно-фторопластовая, термообработанная.</w:t>
            </w:r>
          </w:p>
          <w:p w14:paraId="5DEC7FC4" w14:textId="77777777" w:rsidR="00B7441D" w:rsidRPr="00B7441D" w:rsidRDefault="00B7441D" w:rsidP="00B7441D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рабочая температура от -60 до + 200 ° С</w:t>
            </w:r>
          </w:p>
          <w:p w14:paraId="54EE749E" w14:textId="77777777" w:rsidR="00B7441D" w:rsidRPr="00B7441D" w:rsidRDefault="00B7441D" w:rsidP="00B7441D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испытательное напряжение-12кВ</w:t>
            </w:r>
          </w:p>
          <w:p w14:paraId="796503CE" w14:textId="5AFCB93F" w:rsidR="00B7441D" w:rsidRPr="00B7441D" w:rsidRDefault="00B7441D" w:rsidP="00B7441D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службы при номинальной температуре - 25000 часов</w:t>
            </w:r>
          </w:p>
        </w:tc>
        <w:tc>
          <w:tcPr>
            <w:tcW w:w="1619" w:type="dxa"/>
            <w:vAlign w:val="center"/>
          </w:tcPr>
          <w:p w14:paraId="334FFF41" w14:textId="77777777" w:rsidR="00B7441D" w:rsidRPr="00B7441D" w:rsidRDefault="00B7441D" w:rsidP="00EB76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41D">
              <w:rPr>
                <w:rFonts w:ascii="Arial" w:hAnsi="Arial" w:cs="Arial"/>
                <w:sz w:val="24"/>
                <w:szCs w:val="24"/>
              </w:rPr>
              <w:t xml:space="preserve">İEC 60317-0-1:2013, </w:t>
            </w:r>
          </w:p>
          <w:p w14:paraId="1F003F8D" w14:textId="77777777" w:rsidR="00B7441D" w:rsidRPr="00B7441D" w:rsidRDefault="00B7441D" w:rsidP="00EB76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41D">
              <w:rPr>
                <w:rFonts w:ascii="Arial" w:hAnsi="Arial" w:cs="Arial"/>
                <w:sz w:val="24"/>
                <w:szCs w:val="24"/>
              </w:rPr>
              <w:t>TУ 16-705-159-80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6792BD04" w14:textId="7F56F7D0" w:rsidR="00B7441D" w:rsidRPr="00B7441D" w:rsidRDefault="00B7441D" w:rsidP="00EB76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14:paraId="036A3685" w14:textId="77777777" w:rsidR="00B7441D" w:rsidRPr="00B7441D" w:rsidRDefault="00B7441D" w:rsidP="00EB76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</w:tr>
    </w:tbl>
    <w:p w14:paraId="75B7CCFF" w14:textId="77777777" w:rsidR="00B7441D" w:rsidRDefault="00B7441D"/>
    <w:sectPr w:rsidR="00B744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Roman AzCyr">
    <w:altName w:val="Cambria"/>
    <w:charset w:val="CC"/>
    <w:family w:val="roman"/>
    <w:pitch w:val="variable"/>
    <w:sig w:usb0="00000201" w:usb1="00000000" w:usb2="00000000" w:usb3="00000000" w:csb0="00000004" w:csb1="00000000"/>
  </w:font>
  <w:font w:name="A2 Arial AzCyr">
    <w:altName w:val="Calibri"/>
    <w:charset w:val="CC"/>
    <w:family w:val="swiss"/>
    <w:pitch w:val="variable"/>
    <w:sig w:usb0="00000201" w:usb1="00000000" w:usb2="00000000" w:usb3="00000000" w:csb0="00000004" w:csb1="00000000"/>
  </w:font>
  <w:font w:name="Times Roman AzLat">
    <w:altName w:val="Cambria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10A5F"/>
    <w:multiLevelType w:val="multilevel"/>
    <w:tmpl w:val="989C35D2"/>
    <w:lvl w:ilvl="0">
      <w:start w:val="1"/>
      <w:numFmt w:val="decimal"/>
      <w:isLgl/>
      <w:lvlText w:val="%1."/>
      <w:lvlJc w:val="left"/>
      <w:pPr>
        <w:tabs>
          <w:tab w:val="num" w:pos="576"/>
        </w:tabs>
        <w:ind w:left="432" w:hanging="432"/>
      </w:pPr>
      <w:rPr>
        <w:rFonts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04"/>
        </w:tabs>
        <w:ind w:left="504" w:hanging="50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864"/>
        </w:tabs>
        <w:ind w:left="432" w:firstLine="14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512"/>
        </w:tabs>
        <w:ind w:left="1512" w:hanging="648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47AD044B"/>
    <w:multiLevelType w:val="hybridMultilevel"/>
    <w:tmpl w:val="82C2B976"/>
    <w:lvl w:ilvl="0" w:tplc="99F240C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972"/>
    <w:rsid w:val="002C0972"/>
    <w:rsid w:val="005369EF"/>
    <w:rsid w:val="00B7441D"/>
    <w:rsid w:val="00F5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47A6C"/>
  <w15:chartTrackingRefBased/>
  <w15:docId w15:val="{D525B9E0-73A4-4784-A9D7-03B7B6317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41D"/>
    <w:pPr>
      <w:spacing w:after="200" w:line="276" w:lineRule="auto"/>
    </w:pPr>
    <w:rPr>
      <w:rFonts w:ascii="Calibri" w:eastAsia="Calibri" w:hAnsi="Calibri"/>
      <w:sz w:val="22"/>
      <w:szCs w:val="22"/>
      <w:lang w:val="ru-RU"/>
    </w:rPr>
  </w:style>
  <w:style w:type="paragraph" w:styleId="Heading1">
    <w:name w:val="heading 1"/>
    <w:basedOn w:val="Normal"/>
    <w:next w:val="Normal"/>
    <w:link w:val="Heading1Char"/>
    <w:qFormat/>
    <w:rsid w:val="00F55247"/>
    <w:pPr>
      <w:keepNext/>
      <w:jc w:val="center"/>
      <w:outlineLvl w:val="0"/>
    </w:pPr>
    <w:rPr>
      <w:rFonts w:ascii="Times Roman AzCyr" w:hAnsi="Times Roman AzCyr"/>
      <w:b/>
      <w:sz w:val="52"/>
    </w:rPr>
  </w:style>
  <w:style w:type="paragraph" w:styleId="Heading2">
    <w:name w:val="heading 2"/>
    <w:basedOn w:val="Normal"/>
    <w:next w:val="Normal"/>
    <w:link w:val="Heading2Char"/>
    <w:qFormat/>
    <w:rsid w:val="00F55247"/>
    <w:pPr>
      <w:keepNext/>
      <w:jc w:val="both"/>
      <w:outlineLvl w:val="1"/>
    </w:pPr>
    <w:rPr>
      <w:rFonts w:ascii="A2 Arial AzCyr" w:hAnsi="A2 Arial AzCyr"/>
      <w:sz w:val="24"/>
    </w:rPr>
  </w:style>
  <w:style w:type="paragraph" w:styleId="Heading3">
    <w:name w:val="heading 3"/>
    <w:basedOn w:val="Normal"/>
    <w:next w:val="Normal"/>
    <w:link w:val="Heading3Char"/>
    <w:qFormat/>
    <w:rsid w:val="00F55247"/>
    <w:pPr>
      <w:keepNext/>
      <w:ind w:left="4320" w:right="-625"/>
      <w:jc w:val="both"/>
      <w:outlineLvl w:val="2"/>
    </w:pPr>
    <w:rPr>
      <w:rFonts w:ascii="Times Roman AzLat" w:hAnsi="Times Roman AzLat"/>
      <w:b/>
      <w:sz w:val="28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F55247"/>
    <w:pPr>
      <w:keepNext/>
      <w:ind w:left="5760" w:right="-625"/>
      <w:jc w:val="both"/>
      <w:outlineLvl w:val="3"/>
    </w:pPr>
    <w:rPr>
      <w:rFonts w:ascii="Times Roman AzLat" w:hAnsi="Times Roman AzLat"/>
      <w:b/>
      <w:sz w:val="28"/>
    </w:rPr>
  </w:style>
  <w:style w:type="paragraph" w:styleId="Heading5">
    <w:name w:val="heading 5"/>
    <w:basedOn w:val="Normal"/>
    <w:next w:val="Normal"/>
    <w:link w:val="Heading5Char"/>
    <w:qFormat/>
    <w:rsid w:val="00F55247"/>
    <w:pPr>
      <w:keepNext/>
      <w:widowControl w:val="0"/>
      <w:tabs>
        <w:tab w:val="center" w:pos="4680"/>
      </w:tabs>
      <w:suppressAutoHyphens/>
      <w:jc w:val="center"/>
      <w:outlineLvl w:val="4"/>
    </w:pPr>
    <w:rPr>
      <w:b/>
      <w:spacing w:val="-2"/>
    </w:rPr>
  </w:style>
  <w:style w:type="paragraph" w:styleId="Heading6">
    <w:name w:val="heading 6"/>
    <w:basedOn w:val="Normal"/>
    <w:next w:val="Normal"/>
    <w:link w:val="Heading6Char"/>
    <w:qFormat/>
    <w:rsid w:val="00F55247"/>
    <w:pPr>
      <w:keepNext/>
      <w:widowControl w:val="0"/>
      <w:tabs>
        <w:tab w:val="left" w:pos="929"/>
        <w:tab w:val="left" w:pos="993"/>
        <w:tab w:val="right" w:leader="dot" w:pos="8669"/>
      </w:tabs>
      <w:suppressAutoHyphens/>
      <w:ind w:left="993" w:hanging="993"/>
      <w:jc w:val="both"/>
      <w:outlineLvl w:val="5"/>
    </w:pPr>
    <w:rPr>
      <w:b/>
      <w:spacing w:val="-3"/>
      <w:sz w:val="24"/>
    </w:rPr>
  </w:style>
  <w:style w:type="paragraph" w:styleId="Heading7">
    <w:name w:val="heading 7"/>
    <w:basedOn w:val="Normal"/>
    <w:next w:val="Normal"/>
    <w:link w:val="Heading7Char"/>
    <w:qFormat/>
    <w:rsid w:val="00F55247"/>
    <w:pPr>
      <w:keepNext/>
      <w:widowControl w:val="0"/>
      <w:autoSpaceDE w:val="0"/>
      <w:autoSpaceDN w:val="0"/>
      <w:adjustRightInd w:val="0"/>
      <w:jc w:val="both"/>
      <w:outlineLvl w:val="6"/>
    </w:pPr>
    <w:rPr>
      <w:sz w:val="24"/>
      <w:szCs w:val="21"/>
    </w:rPr>
  </w:style>
  <w:style w:type="paragraph" w:styleId="Heading8">
    <w:name w:val="heading 8"/>
    <w:basedOn w:val="Normal"/>
    <w:next w:val="Normal"/>
    <w:link w:val="Heading8Char"/>
    <w:qFormat/>
    <w:rsid w:val="00F55247"/>
    <w:pPr>
      <w:keepNext/>
      <w:widowControl w:val="0"/>
      <w:jc w:val="center"/>
      <w:outlineLvl w:val="7"/>
    </w:pPr>
    <w:rPr>
      <w:sz w:val="24"/>
    </w:rPr>
  </w:style>
  <w:style w:type="paragraph" w:styleId="Heading9">
    <w:name w:val="heading 9"/>
    <w:basedOn w:val="Normal"/>
    <w:next w:val="Normal"/>
    <w:link w:val="Heading9Char"/>
    <w:qFormat/>
    <w:rsid w:val="00F55247"/>
    <w:pPr>
      <w:numPr>
        <w:ilvl w:val="8"/>
        <w:numId w:val="2"/>
      </w:numPr>
      <w:spacing w:before="240" w:after="60"/>
      <w:jc w:val="both"/>
      <w:outlineLvl w:val="8"/>
    </w:pPr>
    <w:rPr>
      <w:rFonts w:ascii="Arial" w:hAnsi="Arial"/>
      <w:b/>
      <w:i/>
      <w:sz w:val="18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55247"/>
    <w:pPr>
      <w:widowControl w:val="0"/>
      <w:autoSpaceDE w:val="0"/>
      <w:autoSpaceDN w:val="0"/>
    </w:pPr>
    <w:rPr>
      <w:lang w:val="en-US"/>
    </w:rPr>
  </w:style>
  <w:style w:type="character" w:customStyle="1" w:styleId="Heading1Char">
    <w:name w:val="Heading 1 Char"/>
    <w:link w:val="Heading1"/>
    <w:rsid w:val="00F55247"/>
    <w:rPr>
      <w:rFonts w:ascii="Times Roman AzCyr" w:hAnsi="Times Roman AzCyr"/>
      <w:b/>
      <w:sz w:val="52"/>
      <w:lang w:val="ru-RU" w:eastAsia="ru-RU"/>
    </w:rPr>
  </w:style>
  <w:style w:type="character" w:customStyle="1" w:styleId="Heading2Char">
    <w:name w:val="Heading 2 Char"/>
    <w:link w:val="Heading2"/>
    <w:rsid w:val="00F55247"/>
    <w:rPr>
      <w:rFonts w:ascii="A2 Arial AzCyr" w:hAnsi="A2 Arial AzCyr"/>
      <w:sz w:val="24"/>
      <w:lang w:val="ru-RU" w:eastAsia="ru-RU"/>
    </w:rPr>
  </w:style>
  <w:style w:type="character" w:customStyle="1" w:styleId="Heading3Char">
    <w:name w:val="Heading 3 Char"/>
    <w:link w:val="Heading3"/>
    <w:rsid w:val="00F55247"/>
    <w:rPr>
      <w:rFonts w:ascii="Times Roman AzLat" w:hAnsi="Times Roman AzLat"/>
      <w:b/>
      <w:sz w:val="28"/>
      <w:lang w:val="x-none" w:eastAsia="x-none"/>
    </w:rPr>
  </w:style>
  <w:style w:type="character" w:customStyle="1" w:styleId="Heading4Char">
    <w:name w:val="Heading 4 Char"/>
    <w:link w:val="Heading4"/>
    <w:rsid w:val="00F55247"/>
    <w:rPr>
      <w:rFonts w:ascii="Times Roman AzLat" w:hAnsi="Times Roman AzLat"/>
      <w:b/>
      <w:sz w:val="28"/>
      <w:lang w:val="ru-RU" w:eastAsia="ru-RU"/>
    </w:rPr>
  </w:style>
  <w:style w:type="character" w:customStyle="1" w:styleId="Heading5Char">
    <w:name w:val="Heading 5 Char"/>
    <w:link w:val="Heading5"/>
    <w:rsid w:val="00F55247"/>
    <w:rPr>
      <w:b/>
      <w:spacing w:val="-2"/>
      <w:sz w:val="22"/>
      <w:lang w:val="ru-RU" w:eastAsia="ru-RU"/>
    </w:rPr>
  </w:style>
  <w:style w:type="character" w:customStyle="1" w:styleId="Heading6Char">
    <w:name w:val="Heading 6 Char"/>
    <w:link w:val="Heading6"/>
    <w:rsid w:val="00F55247"/>
    <w:rPr>
      <w:b/>
      <w:spacing w:val="-3"/>
      <w:sz w:val="24"/>
      <w:lang w:val="ru-RU" w:eastAsia="ru-RU"/>
    </w:rPr>
  </w:style>
  <w:style w:type="character" w:customStyle="1" w:styleId="Heading7Char">
    <w:name w:val="Heading 7 Char"/>
    <w:link w:val="Heading7"/>
    <w:rsid w:val="00F55247"/>
    <w:rPr>
      <w:sz w:val="24"/>
      <w:szCs w:val="21"/>
      <w:lang w:val="ru-RU" w:eastAsia="ru-RU"/>
    </w:rPr>
  </w:style>
  <w:style w:type="character" w:customStyle="1" w:styleId="Heading8Char">
    <w:name w:val="Heading 8 Char"/>
    <w:link w:val="Heading8"/>
    <w:rsid w:val="00F55247"/>
    <w:rPr>
      <w:sz w:val="24"/>
      <w:lang w:val="ru-RU" w:eastAsia="ru-RU"/>
    </w:rPr>
  </w:style>
  <w:style w:type="character" w:customStyle="1" w:styleId="Heading9Char">
    <w:name w:val="Heading 9 Char"/>
    <w:link w:val="Heading9"/>
    <w:rsid w:val="00F55247"/>
    <w:rPr>
      <w:rFonts w:ascii="Arial" w:hAnsi="Arial"/>
      <w:b/>
      <w:i/>
      <w:sz w:val="18"/>
      <w:lang w:val="es-ES_tradnl"/>
    </w:rPr>
  </w:style>
  <w:style w:type="paragraph" w:styleId="Caption">
    <w:name w:val="caption"/>
    <w:basedOn w:val="Normal"/>
    <w:next w:val="Normal"/>
    <w:qFormat/>
    <w:rsid w:val="00F55247"/>
    <w:pPr>
      <w:widowControl w:val="0"/>
      <w:tabs>
        <w:tab w:val="left" w:pos="676"/>
        <w:tab w:val="left" w:pos="1440"/>
      </w:tabs>
      <w:suppressAutoHyphens/>
      <w:jc w:val="right"/>
    </w:pPr>
    <w:rPr>
      <w:spacing w:val="-3"/>
      <w:sz w:val="24"/>
    </w:rPr>
  </w:style>
  <w:style w:type="paragraph" w:styleId="Title">
    <w:name w:val="Title"/>
    <w:basedOn w:val="Normal"/>
    <w:link w:val="TitleChar"/>
    <w:uiPriority w:val="10"/>
    <w:qFormat/>
    <w:rsid w:val="00F55247"/>
    <w:pPr>
      <w:jc w:val="center"/>
    </w:pPr>
    <w:rPr>
      <w:rFonts w:ascii="Times Roman AzLat" w:hAnsi="Times Roman AzLat"/>
      <w:b/>
      <w:sz w:val="24"/>
    </w:rPr>
  </w:style>
  <w:style w:type="character" w:customStyle="1" w:styleId="TitleChar">
    <w:name w:val="Title Char"/>
    <w:link w:val="Title"/>
    <w:uiPriority w:val="10"/>
    <w:rsid w:val="00F55247"/>
    <w:rPr>
      <w:rFonts w:ascii="Times Roman AzLat" w:hAnsi="Times Roman AzLat"/>
      <w:b/>
      <w:sz w:val="24"/>
      <w:lang w:val="ru-RU" w:eastAsia="ru-RU"/>
    </w:rPr>
  </w:style>
  <w:style w:type="paragraph" w:styleId="BodyText">
    <w:name w:val="Body Text"/>
    <w:basedOn w:val="Normal"/>
    <w:link w:val="BodyTextChar"/>
    <w:qFormat/>
    <w:rsid w:val="00F55247"/>
    <w:pPr>
      <w:jc w:val="center"/>
    </w:pPr>
    <w:rPr>
      <w:rFonts w:ascii="Times Roman AzCyr" w:hAnsi="Times Roman AzCyr"/>
      <w:b/>
      <w:sz w:val="28"/>
    </w:rPr>
  </w:style>
  <w:style w:type="character" w:customStyle="1" w:styleId="BodyTextChar">
    <w:name w:val="Body Text Char"/>
    <w:basedOn w:val="DefaultParagraphFont"/>
    <w:link w:val="BodyText"/>
    <w:rsid w:val="00F55247"/>
    <w:rPr>
      <w:rFonts w:ascii="Times Roman AzCyr" w:hAnsi="Times Roman AzCyr"/>
      <w:b/>
      <w:sz w:val="28"/>
      <w:lang w:val="ru-RU" w:eastAsia="ru-RU"/>
    </w:rPr>
  </w:style>
  <w:style w:type="paragraph" w:styleId="Subtitle">
    <w:name w:val="Subtitle"/>
    <w:basedOn w:val="Normal"/>
    <w:link w:val="SubtitleChar"/>
    <w:qFormat/>
    <w:rsid w:val="00F55247"/>
    <w:pPr>
      <w:jc w:val="center"/>
    </w:pPr>
    <w:rPr>
      <w:b/>
      <w:sz w:val="44"/>
      <w:lang w:val="en-US"/>
    </w:rPr>
  </w:style>
  <w:style w:type="character" w:customStyle="1" w:styleId="SubtitleChar">
    <w:name w:val="Subtitle Char"/>
    <w:link w:val="Subtitle"/>
    <w:rsid w:val="00F55247"/>
    <w:rPr>
      <w:b/>
      <w:sz w:val="44"/>
    </w:rPr>
  </w:style>
  <w:style w:type="character" w:styleId="Strong">
    <w:name w:val="Strong"/>
    <w:uiPriority w:val="22"/>
    <w:qFormat/>
    <w:rsid w:val="00F55247"/>
    <w:rPr>
      <w:b/>
      <w:bCs/>
    </w:rPr>
  </w:style>
  <w:style w:type="character" w:styleId="Emphasis">
    <w:name w:val="Emphasis"/>
    <w:uiPriority w:val="20"/>
    <w:qFormat/>
    <w:rsid w:val="00F55247"/>
    <w:rPr>
      <w:i/>
      <w:iCs/>
    </w:rPr>
  </w:style>
  <w:style w:type="paragraph" w:styleId="NoSpacing">
    <w:name w:val="No Spacing"/>
    <w:link w:val="NoSpacingChar"/>
    <w:uiPriority w:val="1"/>
    <w:qFormat/>
    <w:rsid w:val="00F55247"/>
    <w:rPr>
      <w:rFonts w:ascii="Calibri" w:eastAsia="MS Mincho" w:hAnsi="Calibri" w:cs="Arial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F55247"/>
    <w:rPr>
      <w:rFonts w:ascii="Calibri" w:eastAsia="MS Mincho" w:hAnsi="Calibri" w:cs="Arial"/>
      <w:sz w:val="22"/>
      <w:szCs w:val="22"/>
      <w:lang w:eastAsia="ja-JP"/>
    </w:rPr>
  </w:style>
  <w:style w:type="paragraph" w:styleId="ListParagraph">
    <w:name w:val="List Paragraph"/>
    <w:basedOn w:val="Normal"/>
    <w:uiPriority w:val="34"/>
    <w:qFormat/>
    <w:rsid w:val="00F55247"/>
    <w:pPr>
      <w:ind w:left="720"/>
      <w:contextualSpacing/>
    </w:pPr>
  </w:style>
  <w:style w:type="paragraph" w:customStyle="1" w:styleId="mrcssattrmrcssattrmrcssattr">
    <w:name w:val="_mr_css_attr_mr_css_attr_mr_css_attr"/>
    <w:basedOn w:val="Normal"/>
    <w:rsid w:val="00B744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Zamira Mammedova</dc:creator>
  <cp:keywords/>
  <dc:description/>
  <cp:lastModifiedBy>Zamira Mammedova</cp:lastModifiedBy>
  <cp:revision>2</cp:revision>
  <dcterms:created xsi:type="dcterms:W3CDTF">2021-08-11T13:26:00Z</dcterms:created>
  <dcterms:modified xsi:type="dcterms:W3CDTF">2021-08-11T13:26:00Z</dcterms:modified>
</cp:coreProperties>
</file>