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D0" w:rsidRPr="00EB46D0" w:rsidRDefault="00EB46D0" w:rsidP="00EB46D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4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597"/>
        <w:gridCol w:w="1474"/>
        <w:gridCol w:w="770"/>
        <w:gridCol w:w="662"/>
        <w:gridCol w:w="1319"/>
      </w:tblGrid>
      <w:tr w:rsidR="00EB46D0" w:rsidRPr="00EB46D0" w:rsidTr="00EB46D0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Наименование товара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Марка, характеристики, ТНПА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Ед.   изм.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Кол-во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Необходимый срок поставки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6 </w:t>
            </w:r>
          </w:p>
        </w:tc>
      </w:tr>
      <w:tr w:rsidR="00EB46D0" w:rsidRPr="00EB46D0" w:rsidTr="00EB46D0">
        <w:trPr>
          <w:trHeight w:val="4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 3*6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ВБбШвнг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(А)-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ГОСТ 31996-2012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2160 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АПРЕЛЬ-МАЙ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 3*10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235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  БРОНИРОВАННЫЙ С МЕДНЫМИ ЖИЛАМИ, В ПВХ ОБОЛОЧКЕ, НА НАПРЯЖЕНИЕ 0,66-1КВ, СЕЧЕНИЕМ 3*35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ВББШ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  50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4*6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ВББШ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215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5*6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ВББШ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360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5*10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1060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5*16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600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5*25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540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5*35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1190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5*50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1035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 БРОНИРОВАННЫЙ С МЕДНЫМИ ЖИЛАМИ, В ПВХ ОБОЛОЧКЕ, НА НАПРЯЖЕНИЕ 0,66-1КВ, СЕЧЕНИЕМ 5*70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Ш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1420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 СИЛОВОЙ  </w:t>
            </w:r>
            <w:r w:rsidRPr="00EB46D0">
              <w:rPr>
                <w:rFonts w:ascii="Arial Narrow" w:eastAsia="Times New Roman" w:hAnsi="Arial Narrow" w:cs="Times New Roman"/>
                <w:smallCaps/>
                <w:lang w:eastAsia="ru-RU"/>
              </w:rPr>
              <w:t>с медными жилами с ПВХ изоляцией, в ПВХ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ОБОЛОЧКЕ, НА НАПРЯЖЕНИЕ 1КВ, СЕЧЕНИЕМ 5*120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ВГнг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  </w:t>
            </w:r>
            <w:r w:rsidRPr="00EB46D0">
              <w:rPr>
                <w:rFonts w:ascii="Arial Narrow" w:eastAsia="Times New Roman" w:hAnsi="Arial Narrow" w:cs="Times New Roman"/>
                <w:smallCaps/>
                <w:lang w:eastAsia="ru-RU"/>
              </w:rPr>
              <w:t>контрольный бронированный с медными жилами, В ПВХ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ОБОЛОЧКЕ, СЕЧЕНИЕМ 4*1,5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В</w:t>
            </w: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БбШвнг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(А)-LS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ГОСТ 31996-2012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665 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  <w:tr w:rsidR="00EB46D0" w:rsidRPr="00EB46D0" w:rsidTr="00EB46D0"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КАБЕЛЬ  КОНТРОЛЬНЫЙ  С МЕДНЫМИ ЖИЛАМИ с ПВХ изоляцией, В ПВХ ОБОЛОЧКЕ, СЕЧЕНИЕМ 10*1,5 мм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vertAlign w:val="superscript"/>
                <w:lang w:eastAsia="ru-RU"/>
              </w:rPr>
              <w:t>2</w:t>
            </w:r>
            <w:r w:rsidRPr="00EB46D0">
              <w:rPr>
                <w:rFonts w:ascii="Arial Narrow" w:eastAsia="Times New Roman" w:hAnsi="Arial Narrow" w:cs="Times New Roman"/>
                <w:smallCap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proofErr w:type="spellStart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КВВГнг</w:t>
            </w:r>
            <w:proofErr w:type="spellEnd"/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(А)-LS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    м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 40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B46D0" w:rsidRPr="00EB46D0" w:rsidRDefault="00EB46D0" w:rsidP="00EB46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 w:eastAsia="ru-RU"/>
              </w:rPr>
              <w:t>АПРЕЛЬ-МАЙ</w:t>
            </w:r>
            <w:r w:rsidRPr="00EB46D0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ru-RU"/>
              </w:rPr>
              <w:t> </w:t>
            </w:r>
          </w:p>
        </w:tc>
      </w:tr>
    </w:tbl>
    <w:p w:rsidR="00FB7980" w:rsidRDefault="00FB7980">
      <w:bookmarkStart w:id="0" w:name="_GoBack"/>
      <w:bookmarkEnd w:id="0"/>
    </w:p>
    <w:sectPr w:rsidR="00FB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0"/>
    <w:rsid w:val="00EB46D0"/>
    <w:rsid w:val="00F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DB3A-7569-429E-814B-9F9890B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B46D0"/>
  </w:style>
  <w:style w:type="character" w:customStyle="1" w:styleId="normaltextrun">
    <w:name w:val="normaltextrun"/>
    <w:basedOn w:val="a0"/>
    <w:rsid w:val="00EB46D0"/>
  </w:style>
  <w:style w:type="character" w:customStyle="1" w:styleId="spellingerror">
    <w:name w:val="spellingerror"/>
    <w:basedOn w:val="a0"/>
    <w:rsid w:val="00EB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2020-04-15T12:00:00Z</dcterms:created>
  <dcterms:modified xsi:type="dcterms:W3CDTF">2020-04-15T12:00:00Z</dcterms:modified>
</cp:coreProperties>
</file>