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D10">
      <w:r>
        <w:t>Светодиодный светильник ДВО,аналог ЛВО 4х18 325 штук</w:t>
      </w:r>
    </w:p>
    <w:p w:rsidR="006E6D10" w:rsidRDefault="006E6D10">
      <w:r>
        <w:t>нужны цены на российские и китайские светодиоды</w:t>
      </w:r>
    </w:p>
    <w:sectPr w:rsidR="006E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E6D10"/>
    <w:rsid w:val="006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55-15</dc:creator>
  <cp:keywords/>
  <dc:description/>
  <cp:lastModifiedBy>55-15</cp:lastModifiedBy>
  <cp:revision>3</cp:revision>
  <dcterms:created xsi:type="dcterms:W3CDTF">2015-06-10T14:25:00Z</dcterms:created>
  <dcterms:modified xsi:type="dcterms:W3CDTF">2015-06-10T14:26:00Z</dcterms:modified>
</cp:coreProperties>
</file>