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26" w:rsidRDefault="00526D26" w:rsidP="00737C79">
      <w:pPr>
        <w:rPr>
          <w:rFonts w:ascii="Times New Roman" w:hAnsi="Times New Roman" w:cs="Times New Roman"/>
          <w:i/>
          <w:sz w:val="28"/>
          <w:szCs w:val="28"/>
        </w:rPr>
      </w:pPr>
    </w:p>
    <w:p w:rsidR="00526D26" w:rsidRDefault="00526D26" w:rsidP="00737C79">
      <w:pPr>
        <w:rPr>
          <w:rFonts w:ascii="Times New Roman" w:hAnsi="Times New Roman" w:cs="Times New Roman"/>
          <w:i/>
          <w:sz w:val="28"/>
          <w:szCs w:val="28"/>
        </w:rPr>
      </w:pPr>
    </w:p>
    <w:p w:rsidR="00B535D9" w:rsidRDefault="00DB1145" w:rsidP="00BB2A74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sz w:val="28"/>
          <w:szCs w:val="28"/>
        </w:rPr>
        <w:t>Запрос стоимости</w:t>
      </w:r>
    </w:p>
    <w:p w:rsidR="00737C79" w:rsidRPr="000F16B4" w:rsidRDefault="00737C79" w:rsidP="00737C79">
      <w:pPr>
        <w:rPr>
          <w:rFonts w:ascii="Times New Roman" w:hAnsi="Times New Roman" w:cs="Times New Roman"/>
          <w:sz w:val="16"/>
          <w:szCs w:val="16"/>
        </w:rPr>
      </w:pPr>
    </w:p>
    <w:p w:rsidR="00B535D9" w:rsidRPr="00B507EE" w:rsidRDefault="00B535D9" w:rsidP="0058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7E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разработки сметной документации по объекту</w:t>
      </w:r>
      <w:r w:rsidR="00CC75E9" w:rsidRPr="00B507E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B507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5634" w:rsidRPr="00B507EE">
        <w:rPr>
          <w:rFonts w:ascii="Times New Roman" w:hAnsi="Times New Roman" w:cs="Times New Roman"/>
          <w:sz w:val="28"/>
          <w:szCs w:val="28"/>
        </w:rPr>
        <w:t xml:space="preserve"> </w:t>
      </w:r>
      <w:r w:rsidR="005C0BCF" w:rsidRPr="00ED2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«Строительство ПС 110 </w:t>
      </w:r>
      <w:r w:rsidR="005C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</w:t>
      </w:r>
      <w:r w:rsidR="005C0BCF" w:rsidRPr="00ED2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двумя одноцепными ВЛ 110 кВ»</w:t>
      </w:r>
      <w:r w:rsidR="009D263C" w:rsidRPr="00B507EE">
        <w:rPr>
          <w:rFonts w:ascii="Times New Roman" w:hAnsi="Times New Roman" w:cs="Times New Roman"/>
          <w:sz w:val="28"/>
          <w:szCs w:val="28"/>
        </w:rPr>
        <w:t xml:space="preserve">  </w:t>
      </w:r>
      <w:r w:rsidR="00B510CB" w:rsidRPr="00B507E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 сообщить стоимост</w:t>
      </w:r>
      <w:r w:rsidR="000815EA" w:rsidRPr="00B507EE">
        <w:rPr>
          <w:rFonts w:ascii="Times New Roman" w:eastAsia="Times New Roman" w:hAnsi="Times New Roman" w:cs="Times New Roman"/>
          <w:sz w:val="28"/>
          <w:szCs w:val="28"/>
          <w:lang w:eastAsia="ar-SA"/>
        </w:rPr>
        <w:t>ь:</w:t>
      </w:r>
    </w:p>
    <w:tbl>
      <w:tblPr>
        <w:tblW w:w="8685" w:type="dxa"/>
        <w:tblLook w:val="04A0" w:firstRow="1" w:lastRow="0" w:firstColumn="1" w:lastColumn="0" w:noHBand="0" w:noVBand="1"/>
      </w:tblPr>
      <w:tblGrid>
        <w:gridCol w:w="1000"/>
        <w:gridCol w:w="4240"/>
        <w:gridCol w:w="965"/>
        <w:gridCol w:w="305"/>
        <w:gridCol w:w="986"/>
        <w:gridCol w:w="231"/>
        <w:gridCol w:w="401"/>
        <w:gridCol w:w="511"/>
        <w:gridCol w:w="272"/>
      </w:tblGrid>
      <w:tr w:rsidR="005C0BCF" w:rsidRPr="005C0BCF" w:rsidTr="005C65EF">
        <w:trPr>
          <w:gridAfter w:val="2"/>
          <w:wAfter w:w="760" w:type="dxa"/>
          <w:trHeight w:val="80"/>
        </w:trPr>
        <w:tc>
          <w:tcPr>
            <w:tcW w:w="7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CF" w:rsidRPr="005C0BCF" w:rsidTr="005C0BCF">
        <w:trPr>
          <w:gridAfter w:val="2"/>
          <w:wAfter w:w="760" w:type="dxa"/>
          <w:trHeight w:val="300"/>
        </w:trPr>
        <w:tc>
          <w:tcPr>
            <w:tcW w:w="79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BCF">
              <w:rPr>
                <w:rFonts w:ascii="Arial" w:eastAsia="Times New Roman" w:hAnsi="Arial" w:cs="Arial"/>
              </w:rPr>
              <w:t>Перечень кабеля и провода</w:t>
            </w:r>
          </w:p>
        </w:tc>
      </w:tr>
      <w:tr w:rsidR="005C0BCF" w:rsidRPr="005C0BCF" w:rsidTr="005C0BCF">
        <w:trPr>
          <w:gridAfter w:val="2"/>
          <w:wAfter w:w="760" w:type="dxa"/>
          <w:trHeight w:val="509"/>
        </w:trPr>
        <w:tc>
          <w:tcPr>
            <w:tcW w:w="79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C0BCF" w:rsidRPr="005C0BCF" w:rsidTr="005C0BCF">
        <w:trPr>
          <w:gridAfter w:val="2"/>
          <w:wAfter w:w="760" w:type="dxa"/>
          <w:trHeight w:val="255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BCF" w:rsidRPr="005C0BCF" w:rsidTr="005C0BCF">
        <w:trPr>
          <w:trHeight w:val="3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Ед. изм.</w:t>
            </w:r>
          </w:p>
        </w:tc>
        <w:tc>
          <w:tcPr>
            <w:tcW w:w="1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Кол-во/</w:t>
            </w:r>
            <w:r w:rsidRPr="005C0BCF">
              <w:rPr>
                <w:rFonts w:ascii="Arial" w:eastAsia="Times New Roman" w:hAnsi="Arial" w:cs="Arial"/>
                <w:sz w:val="20"/>
                <w:szCs w:val="20"/>
              </w:rPr>
              <w:br/>
              <w:t>К-т кратности</w:t>
            </w:r>
          </w:p>
        </w:tc>
        <w:tc>
          <w:tcPr>
            <w:tcW w:w="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0BCF" w:rsidRPr="005C0BCF" w:rsidTr="005C0BCF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0B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C0BCF" w:rsidRPr="005C0BCF" w:rsidTr="005C0BC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36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C0BCF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1" w:colLast="3"/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контрольные с изоляцией и оболочкой из  пвх-пластиката пониженной пожарной опасности с экраном и однопроволочной медной токопроводящей жилой 1класса   КВВГЭнг(А)-ХЛ 10х2,5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контрольные с изоляцией и оболочкой из  пвх-пластиката пониженной пожарной опасности с экраном и однопроволочной медной токопроводящей жилой 1класса   КВВГЭнг(А)-ХЛ 19х2,5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контрольные с изоляцией и оболочкой из  пвх-пластиката пониженной пожарной опасности с экраном и однопроволочной медной токопроводящей жилой 1класса   КВВГЭнг(А)-ХЛ 5х1,5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6000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контрольные с изоляцией и оболочкой из  пвх-пластиката пониженной пожарной опасности с экраном и однопроволочной медной токопроводящей жилой 1класса   КВВГЭнг(А)-ХЛ 5х2,5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контрольные с изоляцией и оболочкой из  пвх-пластиката пониженной пожарной опасности с экраном и однопроволочной медной токопроводящей жилой 1класса   КВВГЭнг(А)-ХЛ 5х4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контрольные с изоляцией и оболочкой из  пвх-пластиката пониженной пожарной опасности с экраном и однопроволочной медной токопроводящей жилой 1класса   КВВГЭнг(А)-ХЛ 5х6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контрольные с изоляцией и оболочкой из пвх-пластиката пониженной пожарной опасности с экраном и однопроволочной медной токопроводящей жилой 1класса   КВВГЭнг(А)-ХЛ 14х2,5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контрольные с изоляцией и оболочкой из с пвх-пластиката пониженной пожарной опасности с экраном и однопроволочной медной токопроводящей жилой 1класса   КВВГЭнг(А)-ХЛ 10х4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контрольные с изоляцией и оболочкой из с пвх-пластиката пониженной пожарной опасности с экраном и однопроволочной медной токопроводящей жилой 1класса   КВВГЭнг(А)-ХЛ 14х4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5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монтажные универсальные «витая пара» ГЕРДА-К нг(А)-LS 2х(2х0,5) э Эм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1094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монтажные универсальные «витая пара» ГЕРДА-КВ, КВнг(А)-LS 2х2х0,52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монтажные универсальные «витая пара» ГЕРДА-КВ, КВнг(А)-LS 4х2х0,52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1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 пвх-пластиката пониженной пожарной опасности с экраном и однопроволочной медной токопроводящей жилой 1класса   0,66 кВ ВВГЭнг(А)-ХЛ 1х70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 пвх-пластиката пониженной пожарной опасности с экраном и однопроволочной медной токопроводящей жилой 1класса   0,66 кВ ВВГЭнг(А)-ХЛ 2х1,5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 пвх-пластиката пониженной пожарной опасности с экраном и однопроволочной медной токопроводящей жилой 1класса   0,66 кВ ВВГЭнг(А)-ХЛ 2х2,5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 пвх-пластиката пониженной пожарной опасности с экраном и однопроволочной медной токопроводящей жилой 1класса   0,66 кВ ВВГЭнг(А)-ХЛ 2х4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 пвх-пластиката пониженной пожарной опасности с экраном и однопроволочной медной токопроводящей жилой 1класса   0,66 кВ ВВГЭнг(А)-ХЛ 2х6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 пвх-пластиката пониженной пожарной опасности с экраном и однопроволочной медной токопроводящей жилой 1класса   0,66 кВ ВВГЭнг(А)-ХЛ 3х10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 пвх-пластиката пониженной пожарной опасности с экраном и однопроволочной медной токопроводящей жилой 1класса   0,66 кВ ВВГЭнг(А)-ХЛ 3х16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 пвх-пластиката пониженной пожарной опасности с экраном и однопроволочной медной токопроводящей жилой 1класса   0,66 кВ ВВГЭнг(А)-ХЛ 3х2,5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 пвх-пластиката пониженной пожарной опасности с экраном и однопроволочной медной токопроводящей жилой 1класса   0,66 кВ ВВГЭнг(А)-ХЛ 3х4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 пвх-пластиката пониженной пожарной опасности с экраном и однопроволочной медной токопроводящей жилой 1класса   0,66 кВ ВВГЭнг(А)-ХЛ 4х120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 пвх-пластиката пониженной пожарной опасности с экраном и однопроволочной медной токопроводящей жилой 1класса   0,66 кВ ВВГЭнг(А)-ХЛ 4х2,5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 пвх-пластиката пониженной пожарной опасности с экраном и однопроволочной медной токопроводящей жилой 1класса   0,66 кВ ВВГЭнг(А)-ХЛ 4х4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 пвх-пластиката пониженной пожарной опасности с экраном и однопроволочной медной токопроводящей жилой 1класса   0,66 кВ ВВГЭнг(А)-ХЛ 5х16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 пвх-пластиката пониженной пожарной опасности с экраном и однопроволочной медной токопроводящей жилой 1класса   0,66 кВ ВВГЭнг(А)-ХЛ 5х2,5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1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 пвх-пластиката пониженной пожарной опасности с экраном и однопроволочной медной токопроводящей жилой 1класса   0,66 кВ ВВГЭнг(А)-ХЛ 5х4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 пвх-пластиката пониженной пожарной опасности с экраном и однопроволочной медной токопроводящей жилой 1класса   0,66 кВ ВВГЭнг(А)-ХЛ 5х6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3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с изоляцией и оболочкой из пвх-пластиката пониженной пожарной опасности с экраном и однопроволочной медной токопроводящей жилой 1класса  ВВГЭнг(А)-ХЛ 2х1,5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с изоляцией и оболочкой из пвх-пластиката пониженной пожарной опасности с экраном и однопроволочной медной токопроводящей жилой 1класса  ВВГЭнг(А)-ХЛ 2х2,5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Диэлектрический самонесущий подвесной волоконно-оптический кабель модульной конструкции с сухим сердечником ДС-9.8-6Z-5/8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5,465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3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с изоляцией и оболочкой из пвх-пластиката пониженной пожарной опасности с экраном и однопроволочной медной токопроводящей жилой 1класса  ВВГЭнг(А)-ХЛ 2х4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3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с изоляцией и оболочкой из пвх-пластиката пониженной пожарной опасности с экраном и однопроволочной медной токопроводящей жилой 1класса  ВВГЭнг(А)-ХЛ 2х6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2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с изоляцией и оболочкой из пвх-пластиката пониженной пожарной опасности с экраном и однопроволочной медной токопроводящей жилой 1класса  ВВГЭнг(А)-ХЛ 3х1,5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с изоляцией и оболочкой из пвх-пластиката пониженной пожарной опасности с экраном и однопроволочной медной токопроводящей жилой 1класса  ВВГЭнг(А)-ХЛ 3х2,5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2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с изоляцией и оболочкой из пвх-пластиката пониженной пожарной опасности с экраном и однопроволочной медной токопроводящей жилой 1класса  ВВГЭнг(А)-ХЛ 3х4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2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силовые с изоляцией и оболочкой из с изоляцией и оболочкой из пвх-пластиката пониженной пожарной опасности с экраном и однопроволочной медной токопроводящей жилой 1класса  ВВГЭнг(А)-ХЛ 3х6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5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Кабель высокоскоростной передачи данных «витая пара» КВИПнг(А)-LS 4х2х0,5 ЭВЭ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Кабель коаксиальный RG-213, 50 Ом, Cu/Cu, 96%, бухта 100 м, черный, внешняя оболочка из ПВХ 01-2041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6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Кабель монтажный универсальный «витая пара» Герда-КПКнг(А)FRLS 2x2x1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327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Кабель монтажный экранированный не распространяющий горение при групповой прокладке с пониженным дымо- и газовыделением МКЭШнг(А)-LS 10х0,75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8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Диэлектрический самонесущий подвесной волоконно-оптический кабель модульной конструкции с сухим сердечником ДС-9.8-6Z-5/8 (Запас кабеля на УПМК)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0,02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5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Кабель питания 2х2,5 ВВГЭнг(А)-LS 2х2,5 УХЛ1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420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Кабель питания 3х2,5 ВВГЭнг(А)-LS 3х2,5 УХЛ1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258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Кабель силовой с медными жилами, экранированный, с ПВХ изоляцией в ПВХ оболочке пониженной горючести, ВВГЭнг(А)-ХЛ 5х4 мм2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5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Оптический кабель диэлектрический, бронированный стеклопластиковыми прутками, с внешней оболочкой из безгалогенного негорючего компаунда, не распространяющей горение с диэлектрическим силовым элементом ОКПнг(А)-HF 0,7(62,5)-4-П (7кН), УХЛ1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0,36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8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Провод повышенной гибкости с медной многопроволочной токопроводящей жилой с изоляцией из ПВХ-пластиката ПВС 1х4 ж-з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7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Провод повышенной гибкости с медной многопроволочной токопроводящей жилой с изоляцией из ПВХ-пластиката ПуГВ 1х16 ж-з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Провод повышенной гибкости с медной многопроволочной токопроводящей жилой с изоляцией из ПВХ-пластиката ПуГВ 1х6 ж-з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7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Провод с медной многопроволочной жилой, с изоляцией из ПВХ-пластиката, в оболочке из ПВХ-пластиката ПВС 2х1,5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8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Провод с медной многопроволочной жилой, с изоляцией из ПВХ-пластиката, в оболочке из ПВХ-пластиката ПВС 2х4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5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Радиочастотный кабель РК-75-7-319фК-С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0,075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Провод с медной многопроволочной жилой, с изоляцией из ПВХ-пластиката, в оболочке из ПВХ-пластиката ПВС 3х2,5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Провод силовой медный гибкий круглый однопроволочная жила, синий ПВ-3/ПУГВ 1х0,5 мм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Провод силовой медный гибкий круглый однопроволочная жила, синий ПВ-3/ПУГВ 1х0,75 мм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Провод сталеалюминиевый неизолированный АС 120/19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Провод сталеалюминиевый неизолированный.   АС 400/51; ГОСТ 839-80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900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контрольные  с изоляцией и оболочкой из   пвх-пластиката пониженной пожарной опасности с экраном и однопроволочной медной токопроводящей жилой 1класса   КВВГЭнг(А)-ХЛ 14х1,5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2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Кабели контрольные с изоляцией и оболочкой из   пвх-пластиката пониженной пожарной опасности с экраном и однопроволочной медной токопроводящей жилой 1класса   КВВГЭнг(А)-ХЛ 19х1,5 ок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13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Кабель силовой 110 кВ, с алюминиевой ТПЖ сечением 185 мм2, с изоляцией из сшитого полиэтилена, с водоблокирующими лентами, в усиленной оболочке, с алюмополимерной лентой; сечением экрана 70 мм2 АПвПу2г-1х185/70-64/110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1160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5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Провод неизолированный из алюминиевого сплава со стальным сердечником АЖС-70/39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0,01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8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Провод сталеалюминиевый, неизолированный сечением алюминиевой части 185 мм2 и стального сердечника 29 мм2 АС-185/29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км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C0BCF" w:rsidRPr="005C0BCF" w:rsidTr="005C0BCF">
        <w:trPr>
          <w:trHeight w:val="7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Провод сталеалюминиевый неизолированный сечением алюминиевой части 120 мм2 и стального сердечника 19 мм2 АС-120/19 ГОСТ 839-80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т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14,28543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CF" w:rsidRPr="005C0BCF" w:rsidRDefault="005C0BCF" w:rsidP="005C0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0B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bookmarkEnd w:id="0"/>
    </w:tbl>
    <w:p w:rsidR="00AC4A6A" w:rsidRDefault="00AC4A6A" w:rsidP="00AC4A6A">
      <w:pPr>
        <w:pStyle w:val="Default"/>
        <w:jc w:val="both"/>
        <w:rPr>
          <w:rFonts w:ascii="Times New Roman" w:hAnsi="Times New Roman" w:cs="Times New Roman"/>
        </w:rPr>
      </w:pPr>
    </w:p>
    <w:p w:rsidR="00BB1C5A" w:rsidRDefault="00BB1C5A" w:rsidP="00BB1C5A">
      <w:pPr>
        <w:pStyle w:val="Default"/>
        <w:jc w:val="both"/>
        <w:rPr>
          <w:rFonts w:ascii="Times New Roman" w:hAnsi="Times New Roman" w:cs="Times New Roman"/>
        </w:rPr>
      </w:pPr>
    </w:p>
    <w:p w:rsidR="0058224B" w:rsidRDefault="0058224B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24B" w:rsidRDefault="0058224B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24B" w:rsidRDefault="0058224B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24B" w:rsidRDefault="0058224B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CF" w:rsidRDefault="005C0BCF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CF" w:rsidRDefault="005C0BCF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CF" w:rsidRDefault="005C0BCF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CF" w:rsidRDefault="005C0BCF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CF" w:rsidRDefault="005C0BCF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CF" w:rsidRDefault="005C0BCF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CF" w:rsidRDefault="005C0BCF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CF" w:rsidRDefault="005C0BCF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CF" w:rsidRDefault="005C0BCF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CF" w:rsidRDefault="005C0BCF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CF" w:rsidRDefault="005C0BCF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CF" w:rsidRDefault="005C0BCF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CF" w:rsidRDefault="005C0BCF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CF" w:rsidRDefault="005C0BCF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CF" w:rsidRDefault="005C0BCF" w:rsidP="00BB2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24B" w:rsidRDefault="0058224B" w:rsidP="00BB2A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120A" w:rsidRDefault="00F1120A" w:rsidP="00737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7C79" w:rsidRPr="009D263C" w:rsidRDefault="00737C79" w:rsidP="009D26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737C79" w:rsidRPr="009D263C" w:rsidSect="00D419B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4C47"/>
    <w:multiLevelType w:val="hybridMultilevel"/>
    <w:tmpl w:val="30BCF3E2"/>
    <w:lvl w:ilvl="0" w:tplc="C59C9C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3F3631E0"/>
    <w:multiLevelType w:val="hybridMultilevel"/>
    <w:tmpl w:val="30BCF3E2"/>
    <w:lvl w:ilvl="0" w:tplc="C59C9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474251"/>
    <w:multiLevelType w:val="hybridMultilevel"/>
    <w:tmpl w:val="30BCF3E2"/>
    <w:lvl w:ilvl="0" w:tplc="C59C9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28205A"/>
    <w:multiLevelType w:val="hybridMultilevel"/>
    <w:tmpl w:val="30BCF3E2"/>
    <w:lvl w:ilvl="0" w:tplc="C59C9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50181D"/>
    <w:multiLevelType w:val="hybridMultilevel"/>
    <w:tmpl w:val="30BCF3E2"/>
    <w:lvl w:ilvl="0" w:tplc="C59C9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0A1173"/>
    <w:multiLevelType w:val="hybridMultilevel"/>
    <w:tmpl w:val="29A4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B5512"/>
    <w:multiLevelType w:val="hybridMultilevel"/>
    <w:tmpl w:val="30BCF3E2"/>
    <w:lvl w:ilvl="0" w:tplc="C59C9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BD"/>
    <w:rsid w:val="00011304"/>
    <w:rsid w:val="000209FF"/>
    <w:rsid w:val="000815EA"/>
    <w:rsid w:val="000C0A09"/>
    <w:rsid w:val="000C70CA"/>
    <w:rsid w:val="000E3C5F"/>
    <w:rsid w:val="000F32A4"/>
    <w:rsid w:val="00117C72"/>
    <w:rsid w:val="00145E17"/>
    <w:rsid w:val="00151CC3"/>
    <w:rsid w:val="001866D6"/>
    <w:rsid w:val="001867EE"/>
    <w:rsid w:val="001B7D5E"/>
    <w:rsid w:val="00223892"/>
    <w:rsid w:val="00243A1B"/>
    <w:rsid w:val="00247840"/>
    <w:rsid w:val="0028025A"/>
    <w:rsid w:val="002A4304"/>
    <w:rsid w:val="002E5634"/>
    <w:rsid w:val="002F5012"/>
    <w:rsid w:val="003126B8"/>
    <w:rsid w:val="003C5A1B"/>
    <w:rsid w:val="00412212"/>
    <w:rsid w:val="00482FBE"/>
    <w:rsid w:val="00484D40"/>
    <w:rsid w:val="00490100"/>
    <w:rsid w:val="004A5E2C"/>
    <w:rsid w:val="004B5514"/>
    <w:rsid w:val="004F3D03"/>
    <w:rsid w:val="0050200C"/>
    <w:rsid w:val="00521CBD"/>
    <w:rsid w:val="00526D26"/>
    <w:rsid w:val="00536076"/>
    <w:rsid w:val="005744CD"/>
    <w:rsid w:val="0058224B"/>
    <w:rsid w:val="005C0BCF"/>
    <w:rsid w:val="005C65EF"/>
    <w:rsid w:val="005E632E"/>
    <w:rsid w:val="00601BD4"/>
    <w:rsid w:val="006124F7"/>
    <w:rsid w:val="0069397A"/>
    <w:rsid w:val="006C3078"/>
    <w:rsid w:val="00712ECE"/>
    <w:rsid w:val="00737C79"/>
    <w:rsid w:val="0077716E"/>
    <w:rsid w:val="00790A8D"/>
    <w:rsid w:val="007D7426"/>
    <w:rsid w:val="007E037C"/>
    <w:rsid w:val="00805D28"/>
    <w:rsid w:val="00816101"/>
    <w:rsid w:val="008D6092"/>
    <w:rsid w:val="00914886"/>
    <w:rsid w:val="009C6761"/>
    <w:rsid w:val="009D263C"/>
    <w:rsid w:val="009D4507"/>
    <w:rsid w:val="009E316B"/>
    <w:rsid w:val="009F493B"/>
    <w:rsid w:val="00AC4A6A"/>
    <w:rsid w:val="00AF33A8"/>
    <w:rsid w:val="00B47E33"/>
    <w:rsid w:val="00B507EE"/>
    <w:rsid w:val="00B510CB"/>
    <w:rsid w:val="00B535D9"/>
    <w:rsid w:val="00B72D3C"/>
    <w:rsid w:val="00B91972"/>
    <w:rsid w:val="00BB1C5A"/>
    <w:rsid w:val="00BB231C"/>
    <w:rsid w:val="00BB2A74"/>
    <w:rsid w:val="00C526E1"/>
    <w:rsid w:val="00C75903"/>
    <w:rsid w:val="00CC26D9"/>
    <w:rsid w:val="00CC75E9"/>
    <w:rsid w:val="00CE061F"/>
    <w:rsid w:val="00CF3B72"/>
    <w:rsid w:val="00D20B3C"/>
    <w:rsid w:val="00D27311"/>
    <w:rsid w:val="00D419BD"/>
    <w:rsid w:val="00D80A50"/>
    <w:rsid w:val="00DB1145"/>
    <w:rsid w:val="00DC42A4"/>
    <w:rsid w:val="00DF1C77"/>
    <w:rsid w:val="00DF320F"/>
    <w:rsid w:val="00E21E70"/>
    <w:rsid w:val="00F03964"/>
    <w:rsid w:val="00F1120A"/>
    <w:rsid w:val="00F23861"/>
    <w:rsid w:val="00F242B1"/>
    <w:rsid w:val="00F83F10"/>
    <w:rsid w:val="00F976BB"/>
    <w:rsid w:val="00FB1BDF"/>
    <w:rsid w:val="00FB22B9"/>
    <w:rsid w:val="00FB7CC5"/>
    <w:rsid w:val="00F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E3F8"/>
  <w15:docId w15:val="{4C40800F-02AF-481D-9B9C-A51CCA35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9BD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B535D9"/>
    <w:rPr>
      <w:b/>
      <w:bCs/>
    </w:rPr>
  </w:style>
  <w:style w:type="paragraph" w:styleId="a7">
    <w:name w:val="Normal (Web)"/>
    <w:basedOn w:val="a"/>
    <w:uiPriority w:val="99"/>
    <w:unhideWhenUsed/>
    <w:rsid w:val="00B5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43A1B"/>
    <w:pPr>
      <w:ind w:left="720"/>
      <w:contextualSpacing/>
    </w:pPr>
  </w:style>
  <w:style w:type="paragraph" w:customStyle="1" w:styleId="Default">
    <w:name w:val="Default"/>
    <w:rsid w:val="004B55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">
    <w:name w:val="Знак2"/>
    <w:basedOn w:val="a"/>
    <w:rsid w:val="009E316B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186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Владимир Балин</cp:lastModifiedBy>
  <cp:revision>2</cp:revision>
  <cp:lastPrinted>2016-03-15T09:22:00Z</cp:lastPrinted>
  <dcterms:created xsi:type="dcterms:W3CDTF">2020-05-25T08:24:00Z</dcterms:created>
  <dcterms:modified xsi:type="dcterms:W3CDTF">2020-05-25T08:24:00Z</dcterms:modified>
</cp:coreProperties>
</file>