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DF" w:rsidRPr="00A13708" w:rsidRDefault="001A7BDF" w:rsidP="001A7BDF">
      <w:pPr>
        <w:rPr>
          <w:sz w:val="2"/>
        </w:rPr>
      </w:pPr>
    </w:p>
    <w:p w:rsidR="001A7BDF" w:rsidRPr="00A13708" w:rsidRDefault="001A7BDF" w:rsidP="001A7BDF">
      <w:pPr>
        <w:rPr>
          <w:sz w:val="2"/>
        </w:rPr>
      </w:pPr>
    </w:p>
    <w:p w:rsidR="001A7BDF" w:rsidRPr="00DE2C95" w:rsidRDefault="001A7BDF" w:rsidP="001A7BDF">
      <w:pPr>
        <w:rPr>
          <w:sz w:val="2"/>
        </w:rPr>
      </w:pPr>
    </w:p>
    <w:p w:rsidR="001A7BDF" w:rsidRPr="00DE2C95" w:rsidRDefault="001A7BDF" w:rsidP="001A7BDF">
      <w:pPr>
        <w:rPr>
          <w:sz w:val="2"/>
        </w:rPr>
      </w:pPr>
    </w:p>
    <w:p w:rsidR="001A7BDF" w:rsidRPr="00965512" w:rsidRDefault="001A7BDF" w:rsidP="001A7BDF">
      <w:pPr>
        <w:jc w:val="right"/>
        <w:rPr>
          <w:rFonts w:ascii="Times Armenian" w:hAnsi="Times Armenian"/>
          <w:sz w:val="20"/>
          <w:szCs w:val="20"/>
        </w:rPr>
      </w:pPr>
    </w:p>
    <w:p w:rsidR="001A7BDF" w:rsidRPr="00F96707" w:rsidRDefault="001A7BDF" w:rsidP="001A7BDF">
      <w:pPr>
        <w:jc w:val="right"/>
        <w:rPr>
          <w:rFonts w:ascii="Times Armenian" w:hAnsi="Times Armenian"/>
          <w:b/>
          <w:sz w:val="20"/>
          <w:szCs w:val="20"/>
        </w:rPr>
      </w:pPr>
    </w:p>
    <w:p w:rsidR="001A7BDF" w:rsidRDefault="001A7BDF" w:rsidP="001A7BDF">
      <w:pPr>
        <w:jc w:val="right"/>
        <w:rPr>
          <w:rFonts w:ascii="Times Armenian" w:hAnsi="Times Armenian"/>
          <w:b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7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819"/>
        <w:gridCol w:w="810"/>
        <w:gridCol w:w="810"/>
        <w:gridCol w:w="1782"/>
        <w:gridCol w:w="1701"/>
      </w:tblGrid>
      <w:tr w:rsidR="001A7BDF" w:rsidRPr="0068307F" w:rsidTr="00A0441D">
        <w:trPr>
          <w:trHeight w:val="20"/>
        </w:trPr>
        <w:tc>
          <w:tcPr>
            <w:tcW w:w="392" w:type="dxa"/>
            <w:vAlign w:val="center"/>
          </w:tcPr>
          <w:p w:rsidR="001A7BDF" w:rsidRPr="0068307F" w:rsidRDefault="001A7BDF" w:rsidP="00A0441D">
            <w:pPr>
              <w:pStyle w:val="CharCharChar"/>
              <w:spacing w:before="144" w:after="0"/>
              <w:ind w:left="0" w:right="0"/>
              <w:jc w:val="center"/>
              <w:rPr>
                <w:b/>
                <w:spacing w:val="-6"/>
                <w:sz w:val="20"/>
                <w:lang w:val="en-US"/>
              </w:rPr>
            </w:pPr>
            <w:r w:rsidRPr="0068307F">
              <w:rPr>
                <w:b/>
                <w:spacing w:val="-6"/>
                <w:sz w:val="20"/>
              </w:rPr>
              <w:t>№</w:t>
            </w:r>
          </w:p>
        </w:tc>
        <w:tc>
          <w:tcPr>
            <w:tcW w:w="4819" w:type="dxa"/>
            <w:vAlign w:val="center"/>
          </w:tcPr>
          <w:p w:rsidR="001A7BDF" w:rsidRPr="00840FBA" w:rsidRDefault="001A7BDF" w:rsidP="00A0441D">
            <w:pPr>
              <w:pStyle w:val="CharCharChar"/>
              <w:spacing w:before="144" w:after="0"/>
              <w:ind w:left="0" w:right="0"/>
              <w:jc w:val="center"/>
              <w:rPr>
                <w:rStyle w:val="AM7CharCharCharChar"/>
                <w:i w:val="0"/>
                <w:spacing w:val="-6"/>
                <w:sz w:val="20"/>
              </w:rPr>
            </w:pPr>
            <w:r w:rsidRPr="0068307F">
              <w:rPr>
                <w:rStyle w:val="RU7CharCharCharChar"/>
                <w:sz w:val="20"/>
              </w:rPr>
              <w:t>Наименование продукции</w:t>
            </w:r>
          </w:p>
        </w:tc>
        <w:tc>
          <w:tcPr>
            <w:tcW w:w="810" w:type="dxa"/>
            <w:vAlign w:val="center"/>
          </w:tcPr>
          <w:p w:rsidR="001A7BDF" w:rsidRPr="0068307F" w:rsidRDefault="001A7BDF" w:rsidP="00A0441D">
            <w:pPr>
              <w:pStyle w:val="CharCharChar"/>
              <w:spacing w:before="144" w:after="0"/>
              <w:ind w:left="0" w:right="0"/>
              <w:jc w:val="center"/>
              <w:rPr>
                <w:rFonts w:ascii="Times Armenian" w:hAnsi="Times Armenian"/>
                <w:b/>
                <w:spacing w:val="4"/>
                <w:sz w:val="20"/>
                <w:lang w:val="en-US"/>
              </w:rPr>
            </w:pPr>
            <w:r w:rsidRPr="0068307F">
              <w:rPr>
                <w:rFonts w:ascii="Times Armenian" w:hAnsi="Times Armenian"/>
                <w:b/>
                <w:spacing w:val="4"/>
                <w:sz w:val="20"/>
              </w:rPr>
              <w:br/>
            </w:r>
            <w:r w:rsidRPr="0068307F">
              <w:rPr>
                <w:rStyle w:val="RU7CharCharCharChar"/>
                <w:sz w:val="20"/>
              </w:rPr>
              <w:t>Ед. изм.</w:t>
            </w:r>
          </w:p>
        </w:tc>
        <w:tc>
          <w:tcPr>
            <w:tcW w:w="810" w:type="dxa"/>
            <w:vAlign w:val="center"/>
          </w:tcPr>
          <w:p w:rsidR="001A7BDF" w:rsidRPr="0068307F" w:rsidRDefault="001A7BDF" w:rsidP="00A0441D">
            <w:pPr>
              <w:pStyle w:val="CharCharChar"/>
              <w:spacing w:before="144" w:after="0"/>
              <w:ind w:left="0" w:right="0"/>
              <w:jc w:val="center"/>
              <w:rPr>
                <w:rFonts w:ascii="Times Armenian" w:hAnsi="Times Armenian"/>
                <w:b/>
                <w:spacing w:val="4"/>
                <w:sz w:val="20"/>
              </w:rPr>
            </w:pPr>
            <w:r w:rsidRPr="0068307F">
              <w:rPr>
                <w:rStyle w:val="RU7CharCharCharChar"/>
                <w:sz w:val="20"/>
              </w:rPr>
              <w:t>Кол-во</w:t>
            </w:r>
          </w:p>
        </w:tc>
        <w:tc>
          <w:tcPr>
            <w:tcW w:w="1782" w:type="dxa"/>
            <w:vAlign w:val="center"/>
          </w:tcPr>
          <w:p w:rsidR="001A7BDF" w:rsidRPr="00251A40" w:rsidRDefault="001A7BDF" w:rsidP="00A0441D">
            <w:pPr>
              <w:pStyle w:val="RU7CharCharCharCharCharCharCharCharCharCharCharCharChar"/>
              <w:spacing w:beforeLines="0" w:after="120"/>
              <w:ind w:left="0" w:right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A725DD">
              <w:t>Ц</w:t>
            </w:r>
            <w:r w:rsidRPr="00A725DD">
              <w:rPr>
                <w:spacing w:val="4"/>
              </w:rPr>
              <w:t xml:space="preserve">ена, в валюте согласно условий настоящей </w:t>
            </w:r>
            <w:r w:rsidRPr="00F93929">
              <w:rPr>
                <w:spacing w:val="4"/>
              </w:rPr>
              <w:t>документации ОЗП</w:t>
            </w:r>
            <w:r w:rsidRPr="00A725DD">
              <w:rPr>
                <w:spacing w:val="4"/>
              </w:rPr>
              <w:t>, без НДС</w:t>
            </w:r>
          </w:p>
        </w:tc>
        <w:tc>
          <w:tcPr>
            <w:tcW w:w="1701" w:type="dxa"/>
            <w:vAlign w:val="center"/>
          </w:tcPr>
          <w:p w:rsidR="001A7BDF" w:rsidRPr="00251A40" w:rsidRDefault="001A7BDF" w:rsidP="00A0441D">
            <w:pPr>
              <w:pStyle w:val="RU7CharCharCharCharCharCharCharCharCharCharCharCharChar"/>
              <w:spacing w:beforeLines="0" w:after="120"/>
              <w:ind w:left="0" w:right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A725DD">
              <w:rPr>
                <w:color w:val="000000"/>
                <w:spacing w:val="4"/>
                <w:sz w:val="18"/>
                <w:szCs w:val="18"/>
              </w:rPr>
              <w:t xml:space="preserve">Общая </w:t>
            </w:r>
            <w:r w:rsidRPr="00A725DD">
              <w:t>ц</w:t>
            </w:r>
            <w:r w:rsidRPr="00A725DD">
              <w:rPr>
                <w:spacing w:val="4"/>
              </w:rPr>
              <w:t xml:space="preserve">ена, в валюте согласно условий настоящей </w:t>
            </w:r>
            <w:r w:rsidRPr="00F93929">
              <w:rPr>
                <w:spacing w:val="4"/>
              </w:rPr>
              <w:t>документации ОЗП</w:t>
            </w:r>
            <w:r w:rsidRPr="00A725DD">
              <w:rPr>
                <w:spacing w:val="4"/>
              </w:rPr>
              <w:t>, без НДС</w:t>
            </w:r>
          </w:p>
        </w:tc>
      </w:tr>
      <w:tr w:rsidR="001A7BDF" w:rsidRPr="0068307F" w:rsidTr="00A0441D">
        <w:trPr>
          <w:trHeight w:val="20"/>
        </w:trPr>
        <w:tc>
          <w:tcPr>
            <w:tcW w:w="392" w:type="dxa"/>
            <w:vAlign w:val="center"/>
          </w:tcPr>
          <w:p w:rsidR="001A7BDF" w:rsidRPr="0034118E" w:rsidRDefault="001A7BDF" w:rsidP="00A0441D">
            <w:pPr>
              <w:pStyle w:val="ListParagraph1"/>
              <w:ind w:left="0"/>
              <w:rPr>
                <w:rFonts w:ascii="Times Armenian" w:hAnsi="Times Armenian"/>
              </w:rPr>
            </w:pPr>
            <w:r w:rsidRPr="0034118E">
              <w:rPr>
                <w:rFonts w:ascii="Times Armenian" w:hAnsi="Times Armenian"/>
              </w:rPr>
              <w:t>1</w:t>
            </w:r>
          </w:p>
        </w:tc>
        <w:tc>
          <w:tcPr>
            <w:tcW w:w="4819" w:type="dxa"/>
            <w:vAlign w:val="center"/>
          </w:tcPr>
          <w:p w:rsidR="001A7BDF" w:rsidRPr="001728BE" w:rsidRDefault="001A7BDF" w:rsidP="00A0441D">
            <w:pPr>
              <w:ind w:left="13" w:hanging="49"/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66405A">
              <w:rPr>
                <w:spacing w:val="4"/>
                <w:sz w:val="20"/>
                <w:lang w:val="en-US"/>
              </w:rPr>
              <w:t>АПвПг</w:t>
            </w:r>
            <w:r w:rsidRPr="0066405A">
              <w:rPr>
                <w:spacing w:val="4"/>
                <w:lang w:val="en-US"/>
              </w:rPr>
              <w:t>-1х500/70мм</w:t>
            </w:r>
            <w:r w:rsidRPr="0066405A">
              <w:rPr>
                <w:spacing w:val="4"/>
                <w:vertAlign w:val="superscript"/>
                <w:lang w:val="en-US"/>
              </w:rPr>
              <w:t>2</w:t>
            </w:r>
          </w:p>
        </w:tc>
        <w:tc>
          <w:tcPr>
            <w:tcW w:w="810" w:type="dxa"/>
            <w:vAlign w:val="center"/>
          </w:tcPr>
          <w:p w:rsidR="001A7BDF" w:rsidRPr="009E1CC0" w:rsidRDefault="001A7BDF" w:rsidP="00A0441D">
            <w:pPr>
              <w:ind w:left="13" w:hanging="4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</w:t>
            </w:r>
          </w:p>
        </w:tc>
        <w:tc>
          <w:tcPr>
            <w:tcW w:w="810" w:type="dxa"/>
            <w:vAlign w:val="center"/>
          </w:tcPr>
          <w:p w:rsidR="001A7BDF" w:rsidRPr="00BB6D8A" w:rsidRDefault="001A7BDF" w:rsidP="00A0441D">
            <w:pPr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30 000</w:t>
            </w:r>
          </w:p>
        </w:tc>
        <w:tc>
          <w:tcPr>
            <w:tcW w:w="1782" w:type="dxa"/>
            <w:vAlign w:val="center"/>
          </w:tcPr>
          <w:p w:rsidR="001A7BDF" w:rsidRPr="0068307F" w:rsidRDefault="001A7BDF" w:rsidP="00A0441D">
            <w:pPr>
              <w:keepNext/>
              <w:ind w:left="0" w:firstLine="0"/>
              <w:contextualSpacing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A7BDF" w:rsidRPr="0068307F" w:rsidRDefault="001A7BDF" w:rsidP="00A0441D">
            <w:pPr>
              <w:keepNext/>
              <w:ind w:left="0" w:firstLine="0"/>
              <w:contextualSpacing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</w:tr>
    </w:tbl>
    <w:p w:rsidR="001A7BDF" w:rsidRDefault="001A7BDF" w:rsidP="001A7BDF">
      <w:pPr>
        <w:jc w:val="right"/>
        <w:rPr>
          <w:rFonts w:ascii="Times Armenian" w:hAnsi="Times Armenian"/>
          <w:b/>
          <w:sz w:val="20"/>
          <w:szCs w:val="20"/>
          <w:lang w:val="en-US"/>
        </w:rPr>
      </w:pPr>
    </w:p>
    <w:p w:rsidR="001A7BDF" w:rsidRPr="00572A4D" w:rsidRDefault="001A7BDF" w:rsidP="001A7BDF">
      <w:pPr>
        <w:shd w:val="clear" w:color="auto" w:fill="DDDDDD"/>
        <w:spacing w:line="264" w:lineRule="atLeast"/>
        <w:ind w:left="810" w:hanging="270"/>
        <w:textAlignment w:val="baseline"/>
        <w:outlineLvl w:val="0"/>
        <w:rPr>
          <w:rFonts w:ascii="Arial" w:eastAsia="Times New Roman" w:hAnsi="Arial" w:cs="Arial"/>
          <w:color w:val="005596"/>
          <w:kern w:val="36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Arial" w:eastAsia="Times New Roman" w:hAnsi="Arial" w:cs="Arial"/>
          <w:color w:val="005596"/>
          <w:kern w:val="36"/>
          <w:sz w:val="20"/>
          <w:szCs w:val="20"/>
          <w:bdr w:val="none" w:sz="0" w:space="0" w:color="auto" w:frame="1"/>
          <w:shd w:val="clear" w:color="auto" w:fill="FCFCFC"/>
        </w:rPr>
        <w:t>Кабель АПВПг- кабель силовой с изоляцией из сшитого полиэтилена на напряжение 6 кВ</w:t>
      </w:r>
    </w:p>
    <w:p w:rsidR="001A7BDF" w:rsidRPr="00572A4D" w:rsidRDefault="001A7BDF" w:rsidP="001A7BDF">
      <w:pPr>
        <w:shd w:val="clear" w:color="auto" w:fill="FFFFFF"/>
        <w:spacing w:before="240" w:after="240" w:line="244" w:lineRule="atLeast"/>
        <w:ind w:left="810" w:hanging="270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Arial" w:eastAsia="Times New Roman" w:hAnsi="Arial" w:cs="Arial"/>
          <w:b/>
          <w:noProof/>
          <w:color w:val="333333"/>
          <w:sz w:val="20"/>
          <w:szCs w:val="20"/>
          <w:bdr w:val="none" w:sz="0" w:space="0" w:color="auto" w:frame="1"/>
          <w:shd w:val="clear" w:color="auto" w:fill="FCFCFC"/>
          <w:lang w:eastAsia="ru-RU"/>
        </w:rPr>
        <w:drawing>
          <wp:inline distT="0" distB="0" distL="0" distR="0">
            <wp:extent cx="2857500" cy="895350"/>
            <wp:effectExtent l="0" t="0" r="0" b="0"/>
            <wp:docPr id="3" name="Picture 3" descr="кабель АПВПг, купить кабель силовой АПВПг,цена на силовой кабель АПВПг, АПВПг- кабель силовой с изоляцией из сшитого полиэти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бель АПВПг, купить кабель силовой АПВПг,цена на силовой кабель АПВПг, АПВПг- кабель силовой с изоляцией из сшитого полиэтиле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DF" w:rsidRPr="00572A4D" w:rsidRDefault="001A7BDF" w:rsidP="001A7BDF">
      <w:pPr>
        <w:shd w:val="clear" w:color="auto" w:fill="FFFFFF"/>
        <w:spacing w:line="244" w:lineRule="atLeast"/>
        <w:ind w:left="810" w:hanging="270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0000CD"/>
          <w:sz w:val="20"/>
          <w:szCs w:val="20"/>
          <w:bdr w:val="none" w:sz="0" w:space="0" w:color="auto" w:frame="1"/>
          <w:shd w:val="clear" w:color="auto" w:fill="FCFCFC"/>
        </w:rPr>
        <w:t>Описание кабеля АПВПг</w:t>
      </w:r>
    </w:p>
    <w:p w:rsidR="001A7BDF" w:rsidRPr="00572A4D" w:rsidRDefault="001A7BDF" w:rsidP="001A7BDF">
      <w:pPr>
        <w:shd w:val="clear" w:color="auto" w:fill="FFFFFF"/>
        <w:spacing w:before="240" w:after="240" w:line="244" w:lineRule="atLeast"/>
        <w:ind w:left="810" w:hanging="270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Кабели силовые с изоляцией из сшитого полиэтилена марки АПВПг, предназначенные для передачи и распределения электрической энергии в стационарных установках, на переменное напряжение 6 кВ частотой 50 Гц для сетей с изолированной или заземленной нейтралью. Для одиночной прокладки в кабельных сооружениях и производственных помещениях,грунтах Кабели могут быть проложены в сухихи грунтах (песок, песчано-глинистая и нормальная почвва с влажностьюне менее 14 %). Класс пожарной опасности по клас- сификации НП Б 248-97 01.7.2.3.</w:t>
      </w:r>
    </w:p>
    <w:p w:rsidR="001A7BDF" w:rsidRPr="00572A4D" w:rsidRDefault="001A7BDF" w:rsidP="001A7BDF">
      <w:pPr>
        <w:shd w:val="clear" w:color="auto" w:fill="FFFFFF"/>
        <w:ind w:left="810" w:hanging="270"/>
        <w:jc w:val="center"/>
        <w:textAlignment w:val="baseline"/>
        <w:rPr>
          <w:rFonts w:ascii="inherit" w:eastAsia="Times New Roman" w:hAnsi="inherit" w:cs="Tahoma"/>
          <w:b/>
          <w:bCs/>
          <w:color w:val="646464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Tahoma"/>
          <w:b/>
          <w:bCs/>
          <w:color w:val="0000CD"/>
          <w:sz w:val="20"/>
          <w:szCs w:val="20"/>
          <w:bdr w:val="none" w:sz="0" w:space="0" w:color="auto" w:frame="1"/>
          <w:shd w:val="clear" w:color="auto" w:fill="FCFCFC"/>
        </w:rPr>
        <w:t>Расшифровка кабеля А</w:t>
      </w:r>
      <w:r w:rsidRPr="00572A4D">
        <w:rPr>
          <w:rFonts w:ascii="Arial" w:eastAsia="Times New Roman" w:hAnsi="Arial" w:cs="Arial"/>
          <w:b/>
          <w:bCs/>
          <w:color w:val="0000CD"/>
          <w:sz w:val="20"/>
          <w:szCs w:val="20"/>
          <w:bdr w:val="none" w:sz="0" w:space="0" w:color="auto" w:frame="1"/>
          <w:shd w:val="clear" w:color="auto" w:fill="FCFCFC"/>
        </w:rPr>
        <w:t>ПВПг</w:t>
      </w:r>
    </w:p>
    <w:p w:rsidR="001A7BDF" w:rsidRPr="00572A4D" w:rsidRDefault="001A7BDF" w:rsidP="001A7BDF">
      <w:pPr>
        <w:numPr>
          <w:ilvl w:val="0"/>
          <w:numId w:val="5"/>
        </w:numPr>
        <w:shd w:val="clear" w:color="auto" w:fill="FFFFFF"/>
        <w:spacing w:after="75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А — Алюминиевая токопроводящая жила</w:t>
      </w:r>
    </w:p>
    <w:p w:rsidR="001A7BDF" w:rsidRPr="00572A4D" w:rsidRDefault="001A7BDF" w:rsidP="001A7BDF">
      <w:pPr>
        <w:numPr>
          <w:ilvl w:val="0"/>
          <w:numId w:val="5"/>
        </w:numPr>
        <w:shd w:val="clear" w:color="auto" w:fill="FFFFFF"/>
        <w:spacing w:after="75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Пв — Изоляция жил из сшитого полиэтилена</w:t>
      </w:r>
    </w:p>
    <w:p w:rsidR="001A7BDF" w:rsidRPr="00572A4D" w:rsidRDefault="001A7BDF" w:rsidP="001A7BDF">
      <w:pPr>
        <w:numPr>
          <w:ilvl w:val="0"/>
          <w:numId w:val="5"/>
        </w:numPr>
        <w:shd w:val="clear" w:color="auto" w:fill="FFFFFF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П — </w:t>
      </w:r>
      <w:r w:rsidRPr="00572A4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Оболочка из сшитого полиэтилена</w:t>
      </w:r>
    </w:p>
    <w:p w:rsidR="001A7BDF" w:rsidRPr="00572A4D" w:rsidRDefault="001A7BDF" w:rsidP="001A7BDF">
      <w:pPr>
        <w:numPr>
          <w:ilvl w:val="0"/>
          <w:numId w:val="5"/>
        </w:numPr>
        <w:shd w:val="clear" w:color="auto" w:fill="FFFFFF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г- герметизация</w:t>
      </w:r>
    </w:p>
    <w:p w:rsidR="001A7BDF" w:rsidRDefault="001A7BDF" w:rsidP="001A7BDF">
      <w:pPr>
        <w:shd w:val="clear" w:color="auto" w:fill="FFFFFF"/>
        <w:spacing w:line="244" w:lineRule="atLeast"/>
        <w:ind w:left="810" w:hanging="270"/>
        <w:jc w:val="center"/>
        <w:textAlignment w:val="baseline"/>
        <w:rPr>
          <w:rFonts w:ascii="Arial" w:eastAsia="Times New Roman" w:hAnsi="Arial" w:cs="Arial"/>
          <w:b/>
          <w:bCs/>
          <w:color w:val="0000CD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0000CD"/>
          <w:sz w:val="20"/>
          <w:szCs w:val="20"/>
          <w:bdr w:val="none" w:sz="0" w:space="0" w:color="auto" w:frame="1"/>
          <w:shd w:val="clear" w:color="auto" w:fill="FCFCFC"/>
        </w:rPr>
        <w:t>Конструкция кабеля А</w:t>
      </w:r>
      <w:r w:rsidRPr="00572A4D">
        <w:rPr>
          <w:rFonts w:ascii="Arial" w:eastAsia="Times New Roman" w:hAnsi="Arial" w:cs="Arial"/>
          <w:b/>
          <w:bCs/>
          <w:color w:val="0000CD"/>
          <w:sz w:val="20"/>
          <w:szCs w:val="20"/>
          <w:bdr w:val="none" w:sz="0" w:space="0" w:color="auto" w:frame="1"/>
          <w:shd w:val="clear" w:color="auto" w:fill="FCFCFC"/>
        </w:rPr>
        <w:t>ПВПг</w:t>
      </w:r>
    </w:p>
    <w:p w:rsidR="001A7BDF" w:rsidRPr="00572A4D" w:rsidRDefault="001A7BDF" w:rsidP="001A7BDF">
      <w:pPr>
        <w:shd w:val="clear" w:color="auto" w:fill="FFFFFF"/>
        <w:spacing w:line="244" w:lineRule="atLeast"/>
        <w:ind w:left="810" w:hanging="270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Круглая многопроволочная уплотненная токопроводящая жила из алюминия: сечение: от 50 до 800 кв. мм (А);</w:t>
      </w: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Экран по жиле из экструдируемого полупроводящего сшитого полиэтилена;</w:t>
      </w: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Изоляция из сшитого полиэтилена (Пв);</w:t>
      </w: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Экран по изоляции из экструдируемого полупроводящего сшитого полиэтилена;</w:t>
      </w: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Разделительный слой из электропроводящей водоблокирующей ленты(Г);</w:t>
      </w: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Экран из медных проволок, скрепленных медной лентой: • сечением не менее 16 кв. мм – для кабелей с сечением жилы 50–120 кв. мм; • сечением не менее 25 кв. мм – для кабелей с сечением жилы 150–300 кв. мм; • сечением не менее 35 кв. мм – для кабелей с сечением жилы 400 кв. мм и более.</w:t>
      </w: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t>Разделительный слой;</w:t>
      </w:r>
    </w:p>
    <w:p w:rsidR="001A7BDF" w:rsidRPr="00572A4D" w:rsidRDefault="001A7BDF" w:rsidP="001A7BDF">
      <w:pPr>
        <w:numPr>
          <w:ilvl w:val="0"/>
          <w:numId w:val="6"/>
        </w:numPr>
        <w:shd w:val="clear" w:color="auto" w:fill="FFFFFF"/>
        <w:spacing w:after="180"/>
        <w:ind w:left="810" w:hanging="270"/>
        <w:jc w:val="lef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</w:pPr>
      <w:r w:rsidRPr="00572A4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CFCFC"/>
        </w:rPr>
        <w:lastRenderedPageBreak/>
        <w:t>Оболочка из сшитого полиэтилена (П).</w:t>
      </w:r>
    </w:p>
    <w:p w:rsidR="001A7BDF" w:rsidRDefault="001A7BDF" w:rsidP="001A7BDF">
      <w:pPr>
        <w:shd w:val="clear" w:color="auto" w:fill="FFFFFF"/>
        <w:spacing w:before="150" w:line="360" w:lineRule="atLeast"/>
        <w:ind w:left="810" w:hanging="270"/>
        <w:jc w:val="center"/>
        <w:outlineLvl w:val="2"/>
        <w:rPr>
          <w:rFonts w:ascii="Arial" w:eastAsia="Times New Roman" w:hAnsi="Arial" w:cs="Arial"/>
          <w:color w:val="FB7C3C"/>
          <w:sz w:val="20"/>
          <w:szCs w:val="20"/>
        </w:rPr>
      </w:pPr>
      <w:r w:rsidRPr="00AB0DF6">
        <w:rPr>
          <w:rFonts w:ascii="Arial" w:eastAsia="Times New Roman" w:hAnsi="Arial" w:cs="Arial"/>
          <w:color w:val="FB7C3C"/>
          <w:sz w:val="20"/>
          <w:szCs w:val="20"/>
        </w:rPr>
        <w:t>Т</w:t>
      </w:r>
      <w:r w:rsidRPr="00572A4D">
        <w:rPr>
          <w:rFonts w:ascii="Arial" w:eastAsia="Times New Roman" w:hAnsi="Arial" w:cs="Arial"/>
          <w:color w:val="FB7C3C"/>
          <w:sz w:val="20"/>
          <w:szCs w:val="20"/>
        </w:rPr>
        <w:t>ехнические характеристики кабелей с изоляцией из сшитого полиэтилена в полиэтиленовой оболочке</w:t>
      </w:r>
    </w:p>
    <w:p w:rsidR="001A7BDF" w:rsidRPr="00572A4D" w:rsidRDefault="001A7BDF" w:rsidP="001A7BDF">
      <w:pPr>
        <w:shd w:val="clear" w:color="auto" w:fill="FFFFFF"/>
        <w:spacing w:before="150" w:line="360" w:lineRule="atLeast"/>
        <w:ind w:left="810" w:hanging="270"/>
        <w:jc w:val="center"/>
        <w:outlineLvl w:val="2"/>
        <w:rPr>
          <w:rFonts w:ascii="Arial" w:eastAsia="Times New Roman" w:hAnsi="Arial" w:cs="Arial"/>
          <w:color w:val="FB7C3C"/>
          <w:sz w:val="20"/>
          <w:szCs w:val="20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48"/>
        <w:gridCol w:w="2352"/>
      </w:tblGrid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Характеристики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Значение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Номинальное переменное напряжение частоты 50 Гц, (кВ)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6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Рабочая температура жил, (°С)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+90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Допустимый нагрев жил при работе в аварийном режиме, (°С)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+130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Максимальная температура жил при коротком замыкании, (°С)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+250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Эксплуатация при температуре окружающей среды, (°С)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-60/+50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Монтаж без предварительного подогрева при температуре не ниже, (°С)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-20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Радиус изгиба кабелей (наружных диаметров) для одножильных для трехжильных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15(7,5*)</w:t>
            </w: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br/>
              <w:t>10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Гарантийный срок эксплуатации, (год)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5**</w:t>
            </w:r>
          </w:p>
        </w:tc>
      </w:tr>
      <w:tr w:rsidR="001A7BDF" w:rsidRPr="00572A4D" w:rsidTr="00A0441D">
        <w:trPr>
          <w:jc w:val="center"/>
        </w:trPr>
        <w:tc>
          <w:tcPr>
            <w:tcW w:w="66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268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Срок службы кабелей не менее, (год)</w:t>
            </w:r>
          </w:p>
        </w:tc>
        <w:tc>
          <w:tcPr>
            <w:tcW w:w="2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BDF" w:rsidRPr="00572A4D" w:rsidRDefault="001A7BDF" w:rsidP="00A0441D">
            <w:pPr>
              <w:spacing w:before="195" w:after="195" w:line="341" w:lineRule="atLeast"/>
              <w:ind w:left="100" w:firstLine="0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572A4D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 </w:t>
            </w:r>
          </w:p>
        </w:tc>
      </w:tr>
    </w:tbl>
    <w:p w:rsidR="001A7BDF" w:rsidRPr="00572A4D" w:rsidRDefault="001A7BDF" w:rsidP="001A7BDF">
      <w:pPr>
        <w:shd w:val="clear" w:color="auto" w:fill="FFFFFF"/>
        <w:spacing w:before="150" w:line="360" w:lineRule="atLeast"/>
        <w:ind w:left="810" w:hanging="270"/>
        <w:outlineLvl w:val="2"/>
        <w:rPr>
          <w:rFonts w:ascii="Arial" w:eastAsia="Times New Roman" w:hAnsi="Arial" w:cs="Arial"/>
          <w:color w:val="FB7C3C"/>
          <w:sz w:val="20"/>
          <w:szCs w:val="20"/>
        </w:rPr>
      </w:pPr>
      <w:r w:rsidRPr="00572A4D">
        <w:rPr>
          <w:rFonts w:ascii="Arial" w:eastAsia="Times New Roman" w:hAnsi="Arial" w:cs="Arial"/>
          <w:color w:val="FB7C3C"/>
          <w:sz w:val="20"/>
          <w:szCs w:val="20"/>
        </w:rPr>
        <w:t>Основные элементы конструкции:</w:t>
      </w:r>
    </w:p>
    <w:p w:rsidR="001A7BDF" w:rsidRPr="00572A4D" w:rsidRDefault="001A7BDF" w:rsidP="001A7BDF">
      <w:pPr>
        <w:numPr>
          <w:ilvl w:val="1"/>
          <w:numId w:val="7"/>
        </w:numPr>
        <w:shd w:val="clear" w:color="auto" w:fill="FFFFFF"/>
        <w:spacing w:before="45" w:line="341" w:lineRule="atLeast"/>
        <w:ind w:left="810" w:hanging="270"/>
        <w:jc w:val="left"/>
        <w:rPr>
          <w:rFonts w:ascii="Arial" w:eastAsia="Times New Roman" w:hAnsi="Arial" w:cs="Arial"/>
          <w:color w:val="303F50"/>
          <w:sz w:val="20"/>
          <w:szCs w:val="20"/>
        </w:rPr>
      </w:pPr>
      <w:r w:rsidRPr="00572A4D">
        <w:rPr>
          <w:rFonts w:ascii="Arial" w:eastAsia="Times New Roman" w:hAnsi="Arial" w:cs="Arial"/>
          <w:color w:val="303F50"/>
          <w:sz w:val="20"/>
          <w:szCs w:val="20"/>
        </w:rPr>
        <w:t>Круглая многопроволочная уплотнённая токопроводящая жила:</w:t>
      </w:r>
    </w:p>
    <w:p w:rsidR="001A7BDF" w:rsidRPr="00572A4D" w:rsidRDefault="001A7BDF" w:rsidP="001A7BDF">
      <w:pPr>
        <w:numPr>
          <w:ilvl w:val="1"/>
          <w:numId w:val="7"/>
        </w:numPr>
        <w:shd w:val="clear" w:color="auto" w:fill="FFFFFF"/>
        <w:spacing w:before="45" w:line="341" w:lineRule="atLeast"/>
        <w:ind w:left="810" w:hanging="270"/>
        <w:jc w:val="left"/>
        <w:rPr>
          <w:rFonts w:ascii="Arial" w:eastAsia="Times New Roman" w:hAnsi="Arial" w:cs="Arial"/>
          <w:color w:val="303F50"/>
          <w:sz w:val="20"/>
          <w:szCs w:val="20"/>
        </w:rPr>
      </w:pPr>
      <w:r w:rsidRPr="00572A4D">
        <w:rPr>
          <w:rFonts w:ascii="Arial" w:eastAsia="Times New Roman" w:hAnsi="Arial" w:cs="Arial"/>
          <w:color w:val="303F50"/>
          <w:sz w:val="20"/>
          <w:szCs w:val="20"/>
        </w:rPr>
        <w:t>сечение:</w:t>
      </w:r>
    </w:p>
    <w:p w:rsidR="001A7BDF" w:rsidRPr="00572A4D" w:rsidRDefault="001A7BDF" w:rsidP="001A7BDF">
      <w:pPr>
        <w:numPr>
          <w:ilvl w:val="1"/>
          <w:numId w:val="7"/>
        </w:numPr>
        <w:shd w:val="clear" w:color="auto" w:fill="FFFFFF"/>
        <w:spacing w:before="45" w:line="341" w:lineRule="atLeast"/>
        <w:ind w:left="810" w:hanging="270"/>
        <w:jc w:val="left"/>
        <w:rPr>
          <w:rFonts w:ascii="Arial" w:eastAsia="Times New Roman" w:hAnsi="Arial" w:cs="Arial"/>
          <w:color w:val="303F50"/>
          <w:sz w:val="20"/>
          <w:szCs w:val="20"/>
        </w:rPr>
      </w:pPr>
      <w:r w:rsidRPr="00572A4D">
        <w:rPr>
          <w:rFonts w:ascii="Arial" w:eastAsia="Times New Roman" w:hAnsi="Arial" w:cs="Arial"/>
          <w:color w:val="303F50"/>
          <w:sz w:val="20"/>
          <w:szCs w:val="20"/>
        </w:rPr>
        <w:t>кабели 6 кВ - 35-1000 кв. Мм</w:t>
      </w:r>
    </w:p>
    <w:p w:rsidR="001A7BDF" w:rsidRPr="00572A4D" w:rsidRDefault="001A7BDF" w:rsidP="001A7BDF">
      <w:pPr>
        <w:numPr>
          <w:ilvl w:val="1"/>
          <w:numId w:val="7"/>
        </w:numPr>
        <w:shd w:val="clear" w:color="auto" w:fill="FFFFFF"/>
        <w:spacing w:before="45" w:line="341" w:lineRule="atLeast"/>
        <w:ind w:left="810" w:hanging="270"/>
        <w:jc w:val="left"/>
        <w:rPr>
          <w:rFonts w:ascii="Arial" w:eastAsia="Times New Roman" w:hAnsi="Arial" w:cs="Arial"/>
          <w:color w:val="303F50"/>
          <w:sz w:val="20"/>
          <w:szCs w:val="20"/>
        </w:rPr>
      </w:pPr>
      <w:r w:rsidRPr="00572A4D">
        <w:rPr>
          <w:rFonts w:ascii="Arial" w:eastAsia="Times New Roman" w:hAnsi="Arial" w:cs="Arial"/>
          <w:color w:val="303F50"/>
          <w:sz w:val="20"/>
          <w:szCs w:val="20"/>
        </w:rPr>
        <w:t>Экран по жиле из экструдируемого полупроводящего сшитого полиэтилена;</w:t>
      </w:r>
    </w:p>
    <w:p w:rsidR="001A7BDF" w:rsidRPr="00572A4D" w:rsidRDefault="001A7BDF" w:rsidP="001A7BDF">
      <w:pPr>
        <w:numPr>
          <w:ilvl w:val="1"/>
          <w:numId w:val="7"/>
        </w:numPr>
        <w:shd w:val="clear" w:color="auto" w:fill="FFFFFF"/>
        <w:spacing w:before="45" w:line="341" w:lineRule="atLeast"/>
        <w:ind w:left="810" w:hanging="270"/>
        <w:jc w:val="left"/>
        <w:rPr>
          <w:rFonts w:ascii="Arial" w:eastAsia="Times New Roman" w:hAnsi="Arial" w:cs="Arial"/>
          <w:color w:val="303F50"/>
          <w:sz w:val="20"/>
          <w:szCs w:val="20"/>
        </w:rPr>
      </w:pPr>
      <w:r w:rsidRPr="00572A4D">
        <w:rPr>
          <w:rFonts w:ascii="Arial" w:eastAsia="Times New Roman" w:hAnsi="Arial" w:cs="Arial"/>
          <w:color w:val="303F50"/>
          <w:sz w:val="20"/>
          <w:szCs w:val="20"/>
        </w:rPr>
        <w:t>Изоляция из сшитого полиэтилена (Пв);</w:t>
      </w:r>
    </w:p>
    <w:p w:rsidR="001A7BDF" w:rsidRPr="00572A4D" w:rsidRDefault="001A7BDF" w:rsidP="001A7BDF">
      <w:pPr>
        <w:numPr>
          <w:ilvl w:val="1"/>
          <w:numId w:val="7"/>
        </w:numPr>
        <w:shd w:val="clear" w:color="auto" w:fill="FFFFFF"/>
        <w:spacing w:before="45" w:line="341" w:lineRule="atLeast"/>
        <w:ind w:left="810" w:hanging="270"/>
        <w:jc w:val="left"/>
        <w:rPr>
          <w:rFonts w:ascii="Arial" w:eastAsia="Times New Roman" w:hAnsi="Arial" w:cs="Arial"/>
          <w:color w:val="303F50"/>
          <w:sz w:val="20"/>
          <w:szCs w:val="20"/>
        </w:rPr>
      </w:pPr>
      <w:r w:rsidRPr="00572A4D">
        <w:rPr>
          <w:rFonts w:ascii="Arial" w:eastAsia="Times New Roman" w:hAnsi="Arial" w:cs="Arial"/>
          <w:color w:val="303F50"/>
          <w:sz w:val="20"/>
          <w:szCs w:val="20"/>
        </w:rPr>
        <w:lastRenderedPageBreak/>
        <w:t>Экран по изоляции из экструдируемого полупроводящего сшитого полиэтилена;</w:t>
      </w:r>
    </w:p>
    <w:p w:rsidR="001A7BDF" w:rsidRPr="00572A4D" w:rsidRDefault="001A7BDF" w:rsidP="001A7BDF">
      <w:pPr>
        <w:numPr>
          <w:ilvl w:val="1"/>
          <w:numId w:val="7"/>
        </w:numPr>
        <w:shd w:val="clear" w:color="auto" w:fill="FFFFFF"/>
        <w:spacing w:before="45" w:line="341" w:lineRule="atLeast"/>
        <w:ind w:left="810" w:hanging="270"/>
        <w:jc w:val="left"/>
        <w:rPr>
          <w:rFonts w:ascii="Arial" w:eastAsia="Times New Roman" w:hAnsi="Arial" w:cs="Arial"/>
          <w:color w:val="303F50"/>
          <w:sz w:val="20"/>
          <w:szCs w:val="20"/>
        </w:rPr>
      </w:pPr>
      <w:r w:rsidRPr="00572A4D">
        <w:rPr>
          <w:rFonts w:ascii="Arial" w:eastAsia="Times New Roman" w:hAnsi="Arial" w:cs="Arial"/>
          <w:color w:val="303F50"/>
          <w:sz w:val="20"/>
          <w:szCs w:val="20"/>
        </w:rPr>
        <w:t>Разделительный слой:</w:t>
      </w:r>
    </w:p>
    <w:p w:rsidR="001A7BDF" w:rsidRDefault="001A7BDF" w:rsidP="001A7BDF">
      <w:pPr>
        <w:jc w:val="right"/>
        <w:rPr>
          <w:rFonts w:ascii="Times Armenian" w:hAnsi="Times Armenian"/>
          <w:b/>
          <w:sz w:val="20"/>
          <w:szCs w:val="20"/>
          <w:lang w:val="en-US"/>
        </w:rPr>
      </w:pPr>
    </w:p>
    <w:p w:rsidR="001A7BDF" w:rsidRDefault="001A7BDF" w:rsidP="001A7BDF">
      <w:pPr>
        <w:jc w:val="right"/>
        <w:rPr>
          <w:rFonts w:ascii="Times Armenian" w:hAnsi="Times Armenian"/>
          <w:b/>
          <w:sz w:val="20"/>
          <w:szCs w:val="20"/>
          <w:lang w:val="en-US"/>
        </w:rPr>
      </w:pPr>
    </w:p>
    <w:p w:rsidR="001A7BDF" w:rsidRDefault="001A7BDF" w:rsidP="001A7BDF">
      <w:pPr>
        <w:ind w:left="142" w:firstLine="0"/>
        <w:jc w:val="right"/>
        <w:rPr>
          <w:rFonts w:ascii="Times Armenian" w:hAnsi="Times Armenian"/>
          <w:b/>
          <w:sz w:val="20"/>
          <w:szCs w:val="20"/>
          <w:lang w:val="en-US"/>
        </w:rPr>
      </w:pPr>
      <w:r w:rsidRPr="000264A4">
        <w:rPr>
          <w:b/>
          <w:sz w:val="20"/>
          <w:szCs w:val="20"/>
          <w:lang w:val="en-US"/>
        </w:rPr>
        <w:t>Лот</w:t>
      </w:r>
      <w:r>
        <w:rPr>
          <w:rFonts w:ascii="Times Armenian" w:hAnsi="Times Armenian"/>
          <w:b/>
          <w:sz w:val="20"/>
          <w:szCs w:val="20"/>
          <w:lang w:val="en-US"/>
        </w:rPr>
        <w:t>2</w:t>
      </w:r>
    </w:p>
    <w:p w:rsidR="001A7BDF" w:rsidRDefault="001A7BDF" w:rsidP="001A7BDF">
      <w:pPr>
        <w:jc w:val="right"/>
        <w:rPr>
          <w:rFonts w:ascii="Times Armenian" w:hAnsi="Times Armenian"/>
          <w:b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455" w:tblpY="1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476"/>
        <w:gridCol w:w="810"/>
        <w:gridCol w:w="810"/>
        <w:gridCol w:w="1551"/>
        <w:gridCol w:w="1701"/>
      </w:tblGrid>
      <w:tr w:rsidR="001A7BDF" w:rsidRPr="0068307F" w:rsidTr="001A7BDF">
        <w:trPr>
          <w:trHeight w:val="20"/>
        </w:trPr>
        <w:tc>
          <w:tcPr>
            <w:tcW w:w="392" w:type="dxa"/>
            <w:vAlign w:val="center"/>
          </w:tcPr>
          <w:p w:rsidR="001A7BDF" w:rsidRPr="0068307F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b/>
                <w:spacing w:val="-6"/>
                <w:sz w:val="20"/>
                <w:lang w:val="en-US"/>
              </w:rPr>
            </w:pPr>
            <w:r w:rsidRPr="0068307F">
              <w:rPr>
                <w:b/>
                <w:spacing w:val="-6"/>
                <w:sz w:val="20"/>
              </w:rPr>
              <w:t>№</w:t>
            </w:r>
          </w:p>
        </w:tc>
        <w:tc>
          <w:tcPr>
            <w:tcW w:w="5476" w:type="dxa"/>
            <w:vAlign w:val="center"/>
          </w:tcPr>
          <w:p w:rsidR="001A7BDF" w:rsidRPr="001F35BC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rStyle w:val="AM7CharCharCharChar"/>
                <w:sz w:val="20"/>
              </w:rPr>
            </w:pPr>
          </w:p>
          <w:p w:rsidR="001A7BDF" w:rsidRPr="0068307F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rFonts w:ascii="Times Armenian" w:hAnsi="Times Armenian"/>
                <w:b/>
                <w:spacing w:val="-6"/>
                <w:sz w:val="20"/>
              </w:rPr>
            </w:pPr>
            <w:r w:rsidRPr="0068307F">
              <w:rPr>
                <w:rStyle w:val="AM7CharCharCharChar"/>
                <w:sz w:val="20"/>
              </w:rPr>
              <w:br/>
            </w:r>
            <w:r w:rsidRPr="0068307F">
              <w:rPr>
                <w:rStyle w:val="RU7CharCharCharChar"/>
                <w:sz w:val="20"/>
              </w:rPr>
              <w:t>Наименование продукции</w:t>
            </w:r>
          </w:p>
          <w:p w:rsidR="001A7BDF" w:rsidRPr="00D237E6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rStyle w:val="AM7CharCharCharChar"/>
                <w:sz w:val="20"/>
              </w:rPr>
            </w:pPr>
          </w:p>
          <w:p w:rsidR="001A7BDF" w:rsidRPr="00D237E6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rStyle w:val="AM7CharCharCharChar"/>
                <w:sz w:val="20"/>
              </w:rPr>
            </w:pPr>
          </w:p>
          <w:p w:rsidR="001A7BDF" w:rsidRPr="00D237E6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rStyle w:val="AM7CharCharCharChar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A7BDF" w:rsidRPr="0068307F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rFonts w:ascii="Times Armenian" w:hAnsi="Times Armenian"/>
                <w:b/>
                <w:spacing w:val="4"/>
                <w:sz w:val="20"/>
                <w:lang w:val="en-US"/>
              </w:rPr>
            </w:pPr>
            <w:r w:rsidRPr="0068307F">
              <w:rPr>
                <w:rFonts w:ascii="Times Armenian" w:hAnsi="Times Armenian"/>
                <w:b/>
                <w:spacing w:val="4"/>
                <w:sz w:val="20"/>
              </w:rPr>
              <w:br/>
            </w:r>
            <w:r w:rsidRPr="0068307F">
              <w:rPr>
                <w:rStyle w:val="RU7CharCharCharChar"/>
                <w:sz w:val="20"/>
              </w:rPr>
              <w:t>Ед. изм.</w:t>
            </w:r>
          </w:p>
        </w:tc>
        <w:tc>
          <w:tcPr>
            <w:tcW w:w="810" w:type="dxa"/>
            <w:vAlign w:val="center"/>
          </w:tcPr>
          <w:p w:rsidR="001A7BDF" w:rsidRPr="0068307F" w:rsidRDefault="001A7BDF" w:rsidP="001A7BDF">
            <w:pPr>
              <w:pStyle w:val="CharCharChar"/>
              <w:spacing w:before="144" w:after="0"/>
              <w:ind w:left="0" w:right="0"/>
              <w:jc w:val="center"/>
              <w:rPr>
                <w:rFonts w:ascii="Times Armenian" w:hAnsi="Times Armenian"/>
                <w:b/>
                <w:spacing w:val="4"/>
                <w:sz w:val="20"/>
              </w:rPr>
            </w:pPr>
            <w:r w:rsidRPr="0068307F">
              <w:rPr>
                <w:rStyle w:val="RU7CharCharCharChar"/>
                <w:sz w:val="20"/>
              </w:rPr>
              <w:t>Кол-во</w:t>
            </w:r>
          </w:p>
        </w:tc>
        <w:tc>
          <w:tcPr>
            <w:tcW w:w="1551" w:type="dxa"/>
            <w:vAlign w:val="center"/>
          </w:tcPr>
          <w:p w:rsidR="001A7BDF" w:rsidRPr="00251A40" w:rsidRDefault="001A7BDF" w:rsidP="001A7BDF">
            <w:pPr>
              <w:pStyle w:val="RU7CharCharCharCharCharCharCharCharCharCharCharCharChar"/>
              <w:spacing w:beforeLines="0" w:after="120"/>
              <w:ind w:left="0" w:right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A725DD">
              <w:t>Ц</w:t>
            </w:r>
            <w:r w:rsidRPr="00A725DD">
              <w:rPr>
                <w:spacing w:val="4"/>
              </w:rPr>
              <w:t xml:space="preserve">ена, в валюте согласно условий настоящей </w:t>
            </w:r>
            <w:r w:rsidRPr="00F93929">
              <w:rPr>
                <w:spacing w:val="4"/>
              </w:rPr>
              <w:t>документации ОЗП</w:t>
            </w:r>
            <w:r w:rsidRPr="00A725DD">
              <w:rPr>
                <w:spacing w:val="4"/>
              </w:rPr>
              <w:t>, без НДС</w:t>
            </w:r>
          </w:p>
        </w:tc>
        <w:tc>
          <w:tcPr>
            <w:tcW w:w="1701" w:type="dxa"/>
            <w:vAlign w:val="center"/>
          </w:tcPr>
          <w:p w:rsidR="001A7BDF" w:rsidRPr="00251A40" w:rsidRDefault="001A7BDF" w:rsidP="001A7BDF">
            <w:pPr>
              <w:pStyle w:val="RU7CharCharCharCharCharCharCharCharCharCharCharCharChar"/>
              <w:spacing w:beforeLines="0" w:after="120"/>
              <w:ind w:left="0" w:right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A725DD">
              <w:rPr>
                <w:color w:val="000000"/>
                <w:spacing w:val="4"/>
                <w:sz w:val="18"/>
                <w:szCs w:val="18"/>
              </w:rPr>
              <w:t xml:space="preserve">Общая </w:t>
            </w:r>
            <w:r w:rsidRPr="00A725DD">
              <w:t>ц</w:t>
            </w:r>
            <w:r w:rsidRPr="00A725DD">
              <w:rPr>
                <w:spacing w:val="4"/>
              </w:rPr>
              <w:t xml:space="preserve">ена, в валюте согласно условий настоящей </w:t>
            </w:r>
            <w:r w:rsidRPr="00F93929">
              <w:rPr>
                <w:spacing w:val="4"/>
              </w:rPr>
              <w:t>документации ОЗП</w:t>
            </w:r>
            <w:r w:rsidRPr="00A725DD">
              <w:rPr>
                <w:spacing w:val="4"/>
              </w:rPr>
              <w:t>, без НДС</w:t>
            </w:r>
          </w:p>
        </w:tc>
      </w:tr>
      <w:tr w:rsidR="001A7BDF" w:rsidRPr="0068307F" w:rsidTr="001A7BDF">
        <w:trPr>
          <w:trHeight w:val="20"/>
        </w:trPr>
        <w:tc>
          <w:tcPr>
            <w:tcW w:w="392" w:type="dxa"/>
            <w:vAlign w:val="center"/>
          </w:tcPr>
          <w:p w:rsidR="001A7BDF" w:rsidRPr="0034118E" w:rsidRDefault="001A7BDF" w:rsidP="001A7BDF">
            <w:pPr>
              <w:pStyle w:val="ListParagraph1"/>
              <w:ind w:left="0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1</w:t>
            </w:r>
          </w:p>
        </w:tc>
        <w:tc>
          <w:tcPr>
            <w:tcW w:w="5476" w:type="dxa"/>
            <w:vAlign w:val="center"/>
          </w:tcPr>
          <w:p w:rsidR="001A7BDF" w:rsidRPr="009E1CC0" w:rsidRDefault="001A7BDF" w:rsidP="001A7BDF">
            <w:pPr>
              <w:ind w:left="13" w:hanging="49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Соединительныемуфты</w:t>
            </w:r>
            <w:proofErr w:type="spellEnd"/>
          </w:p>
        </w:tc>
        <w:tc>
          <w:tcPr>
            <w:tcW w:w="810" w:type="dxa"/>
            <w:vAlign w:val="center"/>
          </w:tcPr>
          <w:p w:rsidR="001A7BDF" w:rsidRPr="0068307F" w:rsidRDefault="001A7BDF" w:rsidP="001A7BDF">
            <w:pPr>
              <w:ind w:left="13" w:hanging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7F">
              <w:rPr>
                <w:sz w:val="20"/>
                <w:szCs w:val="20"/>
              </w:rPr>
              <w:t>шт</w:t>
            </w:r>
          </w:p>
        </w:tc>
        <w:tc>
          <w:tcPr>
            <w:tcW w:w="810" w:type="dxa"/>
            <w:vAlign w:val="center"/>
          </w:tcPr>
          <w:p w:rsidR="001A7BDF" w:rsidRPr="00194090" w:rsidRDefault="001A7BDF" w:rsidP="001A7BDF">
            <w:pPr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1551" w:type="dxa"/>
            <w:vAlign w:val="center"/>
          </w:tcPr>
          <w:p w:rsidR="001A7BDF" w:rsidRPr="0068307F" w:rsidRDefault="001A7BDF" w:rsidP="001A7BDF">
            <w:pPr>
              <w:keepNext/>
              <w:ind w:left="0" w:firstLine="0"/>
              <w:contextualSpacing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A7BDF" w:rsidRPr="0068307F" w:rsidRDefault="001A7BDF" w:rsidP="001A7BDF">
            <w:pPr>
              <w:keepNext/>
              <w:ind w:left="0" w:firstLine="0"/>
              <w:contextualSpacing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</w:tr>
      <w:tr w:rsidR="001A7BDF" w:rsidRPr="0068307F" w:rsidTr="001A7BDF">
        <w:trPr>
          <w:trHeight w:val="20"/>
        </w:trPr>
        <w:tc>
          <w:tcPr>
            <w:tcW w:w="392" w:type="dxa"/>
            <w:vAlign w:val="center"/>
          </w:tcPr>
          <w:p w:rsidR="001A7BDF" w:rsidRDefault="001A7BDF" w:rsidP="001A7BDF">
            <w:pPr>
              <w:pStyle w:val="ListParagraph1"/>
              <w:ind w:left="0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</w:t>
            </w:r>
          </w:p>
        </w:tc>
        <w:tc>
          <w:tcPr>
            <w:tcW w:w="5476" w:type="dxa"/>
            <w:vAlign w:val="center"/>
          </w:tcPr>
          <w:p w:rsidR="001A7BDF" w:rsidRPr="009E1CC0" w:rsidRDefault="001A7BDF" w:rsidP="001A7BDF">
            <w:pPr>
              <w:ind w:left="13" w:hanging="49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Концевыемуфты</w:t>
            </w:r>
            <w:proofErr w:type="spellEnd"/>
          </w:p>
        </w:tc>
        <w:tc>
          <w:tcPr>
            <w:tcW w:w="810" w:type="dxa"/>
          </w:tcPr>
          <w:p w:rsidR="001A7BDF" w:rsidRPr="00382210" w:rsidRDefault="001A7BDF" w:rsidP="001A7BDF">
            <w:pPr>
              <w:ind w:left="13" w:hanging="49"/>
              <w:jc w:val="center"/>
              <w:rPr>
                <w:rFonts w:ascii="Times Armenian" w:hAnsi="Times Armenian"/>
                <w:color w:val="000000"/>
                <w:sz w:val="20"/>
                <w:szCs w:val="20"/>
              </w:rPr>
            </w:pPr>
          </w:p>
          <w:p w:rsidR="001A7BDF" w:rsidRPr="00382210" w:rsidRDefault="001A7BDF" w:rsidP="001A7BDF">
            <w:pPr>
              <w:ind w:left="13" w:hanging="49"/>
              <w:jc w:val="center"/>
              <w:rPr>
                <w:color w:val="000000"/>
                <w:sz w:val="20"/>
                <w:szCs w:val="20"/>
              </w:rPr>
            </w:pPr>
            <w:r w:rsidRPr="00382210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0" w:type="dxa"/>
            <w:vAlign w:val="center"/>
          </w:tcPr>
          <w:p w:rsidR="001A7BDF" w:rsidRDefault="001A7BDF" w:rsidP="001A7BDF">
            <w:pPr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551" w:type="dxa"/>
            <w:vAlign w:val="center"/>
          </w:tcPr>
          <w:p w:rsidR="001A7BDF" w:rsidRPr="0068307F" w:rsidRDefault="001A7BDF" w:rsidP="001A7BDF">
            <w:pPr>
              <w:keepNext/>
              <w:ind w:left="0" w:firstLine="0"/>
              <w:contextualSpacing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A7BDF" w:rsidRPr="0068307F" w:rsidRDefault="001A7BDF" w:rsidP="001A7BDF">
            <w:pPr>
              <w:keepNext/>
              <w:ind w:left="0" w:firstLine="0"/>
              <w:contextualSpacing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</w:tr>
    </w:tbl>
    <w:p w:rsidR="001A7BDF" w:rsidRDefault="001A7BDF" w:rsidP="001A7BDF"/>
    <w:p w:rsidR="001A7BDF" w:rsidRDefault="001A7BDF" w:rsidP="001A7BDF">
      <w:pPr>
        <w:spacing w:line="297" w:lineRule="atLeast"/>
        <w:ind w:hanging="887"/>
        <w:jc w:val="center"/>
        <w:outlineLvl w:val="0"/>
        <w:rPr>
          <w:rFonts w:eastAsia="Times New Roman"/>
          <w:b/>
          <w:color w:val="202020"/>
          <w:kern w:val="36"/>
          <w:sz w:val="20"/>
          <w:szCs w:val="20"/>
        </w:rPr>
      </w:pPr>
      <w:r w:rsidRPr="00572A4D">
        <w:rPr>
          <w:rFonts w:eastAsia="Times New Roman"/>
          <w:b/>
          <w:color w:val="202020"/>
          <w:kern w:val="36"/>
          <w:sz w:val="20"/>
          <w:szCs w:val="20"/>
        </w:rPr>
        <w:t>Соединительные муфты для одножильного кабеля с изоляцией из сшитого полиэтилена (СПЭ) 6/10 (12) кВ</w:t>
      </w:r>
    </w:p>
    <w:p w:rsidR="001A7BDF" w:rsidRPr="00572A4D" w:rsidRDefault="001A7BDF" w:rsidP="001A7BDF">
      <w:pPr>
        <w:spacing w:line="297" w:lineRule="atLeast"/>
        <w:ind w:hanging="887"/>
        <w:jc w:val="center"/>
        <w:outlineLvl w:val="0"/>
        <w:rPr>
          <w:rFonts w:eastAsia="Times New Roman"/>
          <w:b/>
          <w:color w:val="202020"/>
          <w:kern w:val="36"/>
          <w:sz w:val="20"/>
          <w:szCs w:val="20"/>
        </w:rPr>
      </w:pPr>
    </w:p>
    <w:p w:rsidR="001A7BDF" w:rsidRPr="00572A4D" w:rsidRDefault="001A7BDF" w:rsidP="001A7BDF">
      <w:pPr>
        <w:spacing w:after="75"/>
        <w:rPr>
          <w:rFonts w:eastAsia="Times New Roman"/>
          <w:sz w:val="20"/>
          <w:szCs w:val="20"/>
        </w:rPr>
      </w:pPr>
      <w:r w:rsidRPr="00572A4D">
        <w:rPr>
          <w:rFonts w:eastAsia="Times New Roman"/>
          <w:noProof/>
          <w:color w:val="046B8E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200400" cy="2914650"/>
            <wp:effectExtent l="0" t="0" r="0" b="0"/>
            <wp:docPr id="2" name="Picture 2" descr="Соединительные муфты для одножильного кабеля с изоляцией из сшитого полиэтилена (СПЭ) 6/10 (12) кВ">
              <a:hlinkClick xmlns:a="http://schemas.openxmlformats.org/drawingml/2006/main" r:id="rId6" tooltip="&quot;Нажмите для предпросмотра изображений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единительные муфты для одножильного кабеля с изоляцией из сшитого полиэтилена (СПЭ) 6/10 (12) к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DF" w:rsidRPr="00572A4D" w:rsidRDefault="001A7BDF" w:rsidP="001A7BDF">
      <w:pPr>
        <w:ind w:left="450" w:firstLine="0"/>
        <w:rPr>
          <w:rFonts w:eastAsia="Times New Roman"/>
          <w:sz w:val="20"/>
          <w:szCs w:val="20"/>
        </w:rPr>
      </w:pPr>
      <w:r w:rsidRPr="00572A4D">
        <w:rPr>
          <w:rFonts w:eastAsia="Times New Roman"/>
          <w:sz w:val="20"/>
          <w:szCs w:val="20"/>
        </w:rPr>
        <w:t>Соединительные кабельные муфты данного типа предназначены  для одножильных кабелей с изоляцией из сшитого полиэтилена (СПЭ), с экранированными жилами с медным проволочным  экраном, работающих под напряжением 6/10 (12 кВ)</w:t>
      </w:r>
      <w:r w:rsidRPr="00572A4D">
        <w:rPr>
          <w:rFonts w:eastAsia="Times New Roman"/>
          <w:sz w:val="20"/>
          <w:szCs w:val="20"/>
        </w:rPr>
        <w:br/>
        <w:t>Муфты для сшитого полиэтилена подходят для следующих типов кабелей: </w:t>
      </w:r>
      <w:r w:rsidRPr="00572A4D">
        <w:rPr>
          <w:rFonts w:eastAsia="Times New Roman"/>
          <w:b/>
          <w:bCs/>
          <w:sz w:val="20"/>
          <w:szCs w:val="20"/>
          <w:bdr w:val="none" w:sz="0" w:space="0" w:color="auto" w:frame="1"/>
        </w:rPr>
        <w:t xml:space="preserve">АПвПг, </w:t>
      </w:r>
    </w:p>
    <w:p w:rsidR="001A7BDF" w:rsidRPr="00572A4D" w:rsidRDefault="001A7BDF" w:rsidP="001A7BDF">
      <w:pPr>
        <w:shd w:val="clear" w:color="auto" w:fill="FFFFFF"/>
        <w:spacing w:line="234" w:lineRule="atLeast"/>
        <w:ind w:left="450" w:firstLine="0"/>
        <w:rPr>
          <w:rFonts w:ascii="Tahoma" w:eastAsia="Times New Roman" w:hAnsi="Tahoma" w:cs="Tahoma"/>
          <w:color w:val="1F1F1F"/>
          <w:sz w:val="20"/>
          <w:szCs w:val="20"/>
        </w:rPr>
      </w:pPr>
    </w:p>
    <w:p w:rsidR="001A7BDF" w:rsidRPr="00572A4D" w:rsidRDefault="001A7BDF" w:rsidP="001A7BDF">
      <w:pPr>
        <w:shd w:val="clear" w:color="auto" w:fill="FFFFFF"/>
        <w:spacing w:after="60"/>
        <w:ind w:left="450" w:firstLine="0"/>
        <w:outlineLvl w:val="1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  <w:r w:rsidRPr="00572A4D">
        <w:rPr>
          <w:rFonts w:ascii="Tahoma" w:eastAsia="Times New Roman" w:hAnsi="Tahoma" w:cs="Tahoma"/>
          <w:b/>
          <w:bCs/>
          <w:color w:val="202020"/>
          <w:sz w:val="20"/>
          <w:szCs w:val="20"/>
        </w:rPr>
        <w:t>Параметры соединительных муфт для сшитого полиэтилена 10 кВ с холодноусаживаемым кожухом:</w:t>
      </w:r>
    </w:p>
    <w:p w:rsidR="001A7BDF" w:rsidRPr="00572A4D" w:rsidRDefault="001A7BDF" w:rsidP="001A7B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</w:p>
    <w:tbl>
      <w:tblPr>
        <w:tblW w:w="10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8"/>
        <w:gridCol w:w="3034"/>
        <w:gridCol w:w="1902"/>
        <w:gridCol w:w="1641"/>
        <w:gridCol w:w="2565"/>
      </w:tblGrid>
      <w:tr w:rsidR="001A7BDF" w:rsidRPr="00572A4D" w:rsidTr="00A0441D">
        <w:tc>
          <w:tcPr>
            <w:tcW w:w="1538" w:type="dxa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Тип кабеля</w:t>
            </w:r>
          </w:p>
        </w:tc>
        <w:tc>
          <w:tcPr>
            <w:tcW w:w="0" w:type="auto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Размеры кабеля</w:t>
            </w:r>
          </w:p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lastRenderedPageBreak/>
              <w:br/>
            </w:r>
          </w:p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lastRenderedPageBreak/>
              <w:t>Наименование кабельной муфты</w:t>
            </w:r>
          </w:p>
        </w:tc>
      </w:tr>
      <w:tr w:rsidR="001A7BDF" w:rsidRPr="00572A4D" w:rsidTr="00A0441D">
        <w:tc>
          <w:tcPr>
            <w:tcW w:w="1538" w:type="dxa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ind w:left="98" w:firstLine="0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Максимальный диаметр над оболочкой кабеля, мм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Диаметр над изоляцией, мм.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t>Сечение кабеля, мм2.</w:t>
            </w:r>
          </w:p>
        </w:tc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ind w:left="98" w:firstLine="0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</w:p>
        </w:tc>
      </w:tr>
      <w:tr w:rsidR="001A7BDF" w:rsidRPr="00572A4D" w:rsidTr="00A0441D">
        <w:trPr>
          <w:gridAfter w:val="4"/>
          <w:trHeight w:val="241"/>
        </w:trPr>
        <w:tc>
          <w:tcPr>
            <w:tcW w:w="1538" w:type="dxa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br/>
            </w:r>
          </w:p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 xml:space="preserve"> (А)ПвПГ</w:t>
            </w:r>
          </w:p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br/>
            </w:r>
          </w:p>
        </w:tc>
      </w:tr>
      <w:tr w:rsidR="001A7BDF" w:rsidRPr="00572A4D" w:rsidTr="00A0441D">
        <w:trPr>
          <w:gridAfter w:val="4"/>
          <w:trHeight w:val="241"/>
        </w:trPr>
        <w:tc>
          <w:tcPr>
            <w:tcW w:w="1538" w:type="dxa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ind w:left="98" w:firstLine="0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</w:p>
        </w:tc>
      </w:tr>
      <w:tr w:rsidR="001A7BDF" w:rsidRPr="00572A4D" w:rsidTr="00A0441D">
        <w:tc>
          <w:tcPr>
            <w:tcW w:w="1538" w:type="dxa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ind w:left="98" w:firstLine="0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33,4-67,6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t>500-1000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9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t>92-AS 630-1</w:t>
            </w:r>
          </w:p>
        </w:tc>
      </w:tr>
    </w:tbl>
    <w:p w:rsidR="001A7BDF" w:rsidRPr="00572A4D" w:rsidRDefault="001A7BDF" w:rsidP="001A7BDF">
      <w:pPr>
        <w:shd w:val="clear" w:color="auto" w:fill="FFFFFF"/>
        <w:spacing w:line="234" w:lineRule="atLeast"/>
        <w:rPr>
          <w:rFonts w:ascii="Tahoma" w:eastAsia="Times New Roman" w:hAnsi="Tahoma" w:cs="Tahoma"/>
          <w:color w:val="1F1F1F"/>
          <w:sz w:val="20"/>
          <w:szCs w:val="20"/>
        </w:rPr>
      </w:pPr>
      <w:r w:rsidRPr="00572A4D">
        <w:rPr>
          <w:rFonts w:ascii="Tahoma" w:eastAsia="Times New Roman" w:hAnsi="Tahoma" w:cs="Tahoma"/>
          <w:color w:val="1F1F1F"/>
          <w:sz w:val="20"/>
          <w:szCs w:val="20"/>
        </w:rPr>
        <w:t> </w:t>
      </w:r>
    </w:p>
    <w:p w:rsidR="001A7BDF" w:rsidRPr="00572A4D" w:rsidRDefault="001A7BDF" w:rsidP="001A7BDF">
      <w:pPr>
        <w:shd w:val="clear" w:color="auto" w:fill="FFFFFF"/>
        <w:spacing w:line="234" w:lineRule="atLeast"/>
        <w:rPr>
          <w:rFonts w:ascii="Tahoma" w:eastAsia="Times New Roman" w:hAnsi="Tahoma" w:cs="Tahoma"/>
          <w:color w:val="1F1F1F"/>
          <w:sz w:val="20"/>
          <w:szCs w:val="20"/>
        </w:rPr>
      </w:pPr>
      <w:r w:rsidRPr="00572A4D">
        <w:rPr>
          <w:rFonts w:ascii="Tahoma" w:eastAsia="Times New Roman" w:hAnsi="Tahoma" w:cs="Tahoma"/>
          <w:b/>
          <w:bCs/>
          <w:color w:val="1F1F1F"/>
          <w:sz w:val="20"/>
          <w:szCs w:val="20"/>
          <w:bdr w:val="none" w:sz="0" w:space="0" w:color="auto" w:frame="1"/>
        </w:rPr>
        <w:t>*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t> В комплект поставки муфты для сшитого полиэтилена не входят соединители. По запросу заказчика муфты комплектуются соединителями под  срывной болт.</w:t>
      </w:r>
    </w:p>
    <w:p w:rsidR="001A7BDF" w:rsidRPr="00572A4D" w:rsidRDefault="001A7BDF" w:rsidP="001A7BDF">
      <w:pPr>
        <w:shd w:val="clear" w:color="auto" w:fill="FFFFFF"/>
        <w:outlineLvl w:val="1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</w:p>
    <w:p w:rsidR="001A7BDF" w:rsidRPr="00572A4D" w:rsidRDefault="001A7BDF" w:rsidP="001A7BDF">
      <w:pPr>
        <w:shd w:val="clear" w:color="auto" w:fill="FFFFFF"/>
        <w:ind w:left="540" w:hanging="90"/>
        <w:outlineLvl w:val="1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  <w:r w:rsidRPr="00572A4D">
        <w:rPr>
          <w:rFonts w:ascii="Tahoma" w:eastAsia="Times New Roman" w:hAnsi="Tahoma" w:cs="Tahoma"/>
          <w:b/>
          <w:bCs/>
          <w:color w:val="202020"/>
          <w:sz w:val="20"/>
          <w:szCs w:val="20"/>
        </w:rPr>
        <w:t>Преимущества соединительных муфт из сшитого полиэтилена:</w:t>
      </w:r>
    </w:p>
    <w:p w:rsidR="001A7BDF" w:rsidRPr="00572A4D" w:rsidRDefault="001A7BDF" w:rsidP="001A7BDF">
      <w:pPr>
        <w:shd w:val="clear" w:color="auto" w:fill="FFFFFF"/>
        <w:spacing w:line="234" w:lineRule="atLeast"/>
        <w:ind w:left="540" w:hanging="90"/>
        <w:jc w:val="left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  <w:r w:rsidRPr="00572A4D">
        <w:rPr>
          <w:rFonts w:ascii="Tahoma" w:eastAsia="Times New Roman" w:hAnsi="Tahoma" w:cs="Tahoma"/>
          <w:color w:val="1F1F1F"/>
          <w:sz w:val="20"/>
          <w:szCs w:val="20"/>
        </w:rPr>
        <w:t>- Технология холодной усадки не требует применения огня/нагрева и специального инструмента, например, горелки для усадки;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Не требует высокой квалификации монтажника (снижен риск ошибки монтажа);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Поштучная проверка качества муфт при производстве;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Минимизировано количество операций при монтаже, вследствие чего монтаж осуществляется просто и быстро;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Отличная усадка при температурах до -20°С;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Подходят для любого типа кабельных соединителей.</w:t>
      </w:r>
      <w:r w:rsidRPr="00572A4D">
        <w:rPr>
          <w:rFonts w:ascii="Tahoma" w:eastAsia="Times New Roman" w:hAnsi="Tahoma" w:cs="Tahoma"/>
          <w:b/>
          <w:bCs/>
          <w:color w:val="202020"/>
          <w:sz w:val="20"/>
          <w:szCs w:val="20"/>
        </w:rPr>
        <w:br/>
      </w:r>
    </w:p>
    <w:p w:rsidR="001A7BDF" w:rsidRPr="00572A4D" w:rsidRDefault="001A7BDF" w:rsidP="001A7BDF">
      <w:pPr>
        <w:shd w:val="clear" w:color="auto" w:fill="FFFFFF"/>
        <w:spacing w:line="234" w:lineRule="atLeast"/>
        <w:rPr>
          <w:rFonts w:ascii="Tahoma" w:eastAsia="Times New Roman" w:hAnsi="Tahoma" w:cs="Tahoma"/>
          <w:color w:val="1F1F1F"/>
          <w:sz w:val="20"/>
          <w:szCs w:val="20"/>
        </w:rPr>
      </w:pPr>
      <w:r w:rsidRPr="00572A4D">
        <w:rPr>
          <w:rFonts w:ascii="Tahoma" w:eastAsia="Times New Roman" w:hAnsi="Tahoma" w:cs="Tahoma"/>
          <w:b/>
          <w:bCs/>
          <w:color w:val="202020"/>
          <w:sz w:val="20"/>
          <w:szCs w:val="20"/>
        </w:rPr>
        <w:t>Описание муфты для сшитого полиэтилена:</w:t>
      </w:r>
    </w:p>
    <w:p w:rsidR="001A7BDF" w:rsidRPr="00572A4D" w:rsidRDefault="001A7BDF" w:rsidP="001A7BDF">
      <w:pPr>
        <w:shd w:val="clear" w:color="auto" w:fill="FFFFFF"/>
        <w:spacing w:after="60" w:line="234" w:lineRule="atLeast"/>
        <w:ind w:left="450" w:firstLine="0"/>
        <w:rPr>
          <w:rFonts w:ascii="Tahoma" w:eastAsia="Times New Roman" w:hAnsi="Tahoma" w:cs="Tahoma"/>
          <w:color w:val="1F1F1F"/>
          <w:sz w:val="20"/>
          <w:szCs w:val="20"/>
        </w:rPr>
      </w:pPr>
      <w:r w:rsidRPr="00572A4D">
        <w:rPr>
          <w:rFonts w:ascii="Tahoma" w:eastAsia="Times New Roman" w:hAnsi="Tahoma" w:cs="Tahoma"/>
          <w:color w:val="1F1F1F"/>
          <w:sz w:val="20"/>
          <w:szCs w:val="20"/>
        </w:rPr>
        <w:t>Соединительная муфта для сшитого полиэтилена выполнена в виде одноэлементного многослойного цилиндрического корпуса из кремнийорганической резины, с встроенными в него элементом выравнивания напряженности электрического поля, изоляционным слоем материала и полупроводящим слоем материала.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Корпус муфты для сшитого полиэтилена поставляется в растянутом в радиальном направлении виде, размещенным в растянутом состоянии на удаляемом полимерном корде.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В процессе монтажа опорный корд разматывают в направлении против движения часовой стрелки, в результате чего корпус муфты усаживается на сросток монтируемого кабеля.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Поверх корпуса муфты усаживается кожух.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В зависимости от комплектации он может быть холодноусаживаемым (экран соединяется при помощи медного чулка и пружин постоянного давления) или термоусаживаемым (экран соединяется путем соединения проволок экрана механическим соединителем).</w:t>
      </w:r>
    </w:p>
    <w:p w:rsidR="001A7BDF" w:rsidRDefault="001A7BDF" w:rsidP="001A7BDF"/>
    <w:p w:rsidR="001A7BDF" w:rsidRDefault="001A7BDF" w:rsidP="001A7BDF">
      <w:pPr>
        <w:spacing w:line="297" w:lineRule="atLeast"/>
        <w:outlineLvl w:val="0"/>
        <w:rPr>
          <w:rFonts w:ascii="Arial" w:eastAsia="Times New Roman" w:hAnsi="Arial"/>
          <w:b/>
          <w:color w:val="202020"/>
          <w:kern w:val="36"/>
          <w:sz w:val="20"/>
          <w:szCs w:val="20"/>
        </w:rPr>
      </w:pPr>
      <w:r w:rsidRPr="00572A4D">
        <w:rPr>
          <w:rFonts w:ascii="Arial" w:eastAsia="Times New Roman" w:hAnsi="Arial"/>
          <w:b/>
          <w:color w:val="202020"/>
          <w:kern w:val="36"/>
          <w:sz w:val="20"/>
          <w:szCs w:val="20"/>
        </w:rPr>
        <w:t>Концевые муфты для одножильного кабеля с изоляцией из СПЭ 6/10 (12) кВ</w:t>
      </w:r>
    </w:p>
    <w:p w:rsidR="001A7BDF" w:rsidRPr="00572A4D" w:rsidRDefault="001A7BDF" w:rsidP="001A7BDF">
      <w:pPr>
        <w:spacing w:line="297" w:lineRule="atLeast"/>
        <w:outlineLvl w:val="0"/>
        <w:rPr>
          <w:rFonts w:ascii="Arial" w:eastAsia="Times New Roman" w:hAnsi="Arial"/>
          <w:b/>
          <w:color w:val="202020"/>
          <w:kern w:val="36"/>
          <w:sz w:val="20"/>
          <w:szCs w:val="20"/>
        </w:rPr>
      </w:pPr>
    </w:p>
    <w:p w:rsidR="001A7BDF" w:rsidRPr="00572A4D" w:rsidRDefault="001A7BDF" w:rsidP="001A7BDF">
      <w:pPr>
        <w:spacing w:after="75"/>
        <w:rPr>
          <w:rFonts w:eastAsia="Times New Roman"/>
          <w:sz w:val="20"/>
          <w:szCs w:val="20"/>
        </w:rPr>
      </w:pPr>
      <w:r w:rsidRPr="00572A4D">
        <w:rPr>
          <w:rFonts w:eastAsia="Times New Roman"/>
          <w:noProof/>
          <w:color w:val="046B8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524125" cy="2381250"/>
            <wp:effectExtent l="0" t="0" r="9525" b="0"/>
            <wp:docPr id="1" name="Picture 1" descr="Концевые муфты для aодножильного кабеля с изоляцией из СПЭ 6/10 (12) кВ ">
              <a:hlinkClick xmlns:a="http://schemas.openxmlformats.org/drawingml/2006/main" r:id="rId8" tooltip="&quot;Нажмите для предпросмотра изображений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цевые муфты для aодножильного кабеля с изоляцией из СПЭ 6/10 (12) кВ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DF" w:rsidRPr="00572A4D" w:rsidRDefault="001A7BDF" w:rsidP="001A7BDF">
      <w:pPr>
        <w:ind w:left="540" w:firstLine="0"/>
        <w:rPr>
          <w:rFonts w:eastAsia="Times New Roman"/>
          <w:sz w:val="20"/>
          <w:szCs w:val="20"/>
        </w:rPr>
      </w:pPr>
      <w:r w:rsidRPr="00572A4D">
        <w:rPr>
          <w:rFonts w:eastAsia="Times New Roman"/>
          <w:sz w:val="20"/>
          <w:szCs w:val="20"/>
        </w:rPr>
        <w:t>Концевые кабельные муфты холодной усадки для установки внутри и вне помещений для одножильного кабеля с изоляцией из сшитого полиэтилена (</w:t>
      </w:r>
      <w:r w:rsidRPr="00572A4D">
        <w:rPr>
          <w:rFonts w:eastAsia="Times New Roman"/>
          <w:b/>
          <w:bCs/>
          <w:sz w:val="20"/>
          <w:szCs w:val="20"/>
          <w:bdr w:val="none" w:sz="0" w:space="0" w:color="auto" w:frame="1"/>
        </w:rPr>
        <w:t>СПЭ</w:t>
      </w:r>
      <w:r w:rsidRPr="00572A4D">
        <w:rPr>
          <w:rFonts w:eastAsia="Times New Roman"/>
          <w:sz w:val="20"/>
          <w:szCs w:val="20"/>
        </w:rPr>
        <w:t>).</w:t>
      </w:r>
      <w:r w:rsidRPr="00572A4D">
        <w:rPr>
          <w:rFonts w:eastAsia="Times New Roman"/>
          <w:sz w:val="20"/>
          <w:szCs w:val="20"/>
        </w:rPr>
        <w:br/>
        <w:t>Концевые муфты холодной усадки данного типа предназначены  для одножильных кабелей с изоляцией из сшитого полиэтилена (</w:t>
      </w:r>
      <w:r w:rsidRPr="00572A4D">
        <w:rPr>
          <w:rFonts w:eastAsia="Times New Roman"/>
          <w:b/>
          <w:bCs/>
          <w:sz w:val="20"/>
          <w:szCs w:val="20"/>
          <w:bdr w:val="none" w:sz="0" w:space="0" w:color="auto" w:frame="1"/>
        </w:rPr>
        <w:t>СПЭ</w:t>
      </w:r>
      <w:r w:rsidRPr="00572A4D">
        <w:rPr>
          <w:rFonts w:eastAsia="Times New Roman"/>
          <w:sz w:val="20"/>
          <w:szCs w:val="20"/>
        </w:rPr>
        <w:t>), с экранированными жилами с медным проволочным  экраном, работающих под напряжением 6/10 (12 кВ)</w:t>
      </w:r>
      <w:r w:rsidRPr="00572A4D">
        <w:rPr>
          <w:rFonts w:eastAsia="Times New Roman"/>
          <w:sz w:val="20"/>
          <w:szCs w:val="20"/>
        </w:rPr>
        <w:br/>
        <w:t>Муфты для </w:t>
      </w:r>
      <w:r w:rsidRPr="00572A4D">
        <w:rPr>
          <w:rFonts w:eastAsia="Times New Roman"/>
          <w:b/>
          <w:bCs/>
          <w:sz w:val="20"/>
          <w:szCs w:val="20"/>
          <w:bdr w:val="none" w:sz="0" w:space="0" w:color="auto" w:frame="1"/>
        </w:rPr>
        <w:t>СПЭ</w:t>
      </w:r>
      <w:r w:rsidRPr="00572A4D">
        <w:rPr>
          <w:rFonts w:eastAsia="Times New Roman"/>
          <w:sz w:val="20"/>
          <w:szCs w:val="20"/>
        </w:rPr>
        <w:t> подходят для следующих типов кабелей: </w:t>
      </w:r>
      <w:r w:rsidRPr="00572A4D">
        <w:rPr>
          <w:rFonts w:eastAsia="Times New Roman"/>
          <w:b/>
          <w:bCs/>
          <w:sz w:val="20"/>
          <w:szCs w:val="20"/>
          <w:bdr w:val="none" w:sz="0" w:space="0" w:color="auto" w:frame="1"/>
        </w:rPr>
        <w:t xml:space="preserve"> АПвПг</w:t>
      </w:r>
    </w:p>
    <w:p w:rsidR="001A7BDF" w:rsidRPr="00572A4D" w:rsidRDefault="001A7BDF" w:rsidP="001A7BDF">
      <w:pPr>
        <w:rPr>
          <w:rFonts w:eastAsia="Times New Roman"/>
          <w:sz w:val="20"/>
          <w:szCs w:val="20"/>
        </w:rPr>
      </w:pPr>
    </w:p>
    <w:p w:rsidR="001A7BDF" w:rsidRPr="00572A4D" w:rsidRDefault="001A7BDF" w:rsidP="001A7BDF">
      <w:pPr>
        <w:shd w:val="clear" w:color="auto" w:fill="FFFFFF"/>
        <w:spacing w:line="234" w:lineRule="atLeast"/>
        <w:rPr>
          <w:rFonts w:ascii="Tahoma" w:eastAsia="Times New Roman" w:hAnsi="Tahoma" w:cs="Tahoma"/>
          <w:color w:val="1F1F1F"/>
          <w:sz w:val="20"/>
          <w:szCs w:val="20"/>
        </w:rPr>
      </w:pPr>
    </w:p>
    <w:p w:rsidR="001A7BDF" w:rsidRDefault="001A7BDF" w:rsidP="001A7B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  <w:r w:rsidRPr="00572A4D">
        <w:rPr>
          <w:rFonts w:ascii="Tahoma" w:eastAsia="Times New Roman" w:hAnsi="Tahoma" w:cs="Tahoma"/>
          <w:b/>
          <w:bCs/>
          <w:color w:val="202020"/>
          <w:sz w:val="20"/>
          <w:szCs w:val="20"/>
        </w:rPr>
        <w:t>Параметры концевых кабельных муфт для СПЭ 10 кВ для установки внутри помещений:</w:t>
      </w:r>
    </w:p>
    <w:p w:rsidR="001A7BDF" w:rsidRPr="00572A4D" w:rsidRDefault="001A7BDF" w:rsidP="001A7B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2"/>
        <w:gridCol w:w="1575"/>
        <w:gridCol w:w="1474"/>
        <w:gridCol w:w="2079"/>
        <w:gridCol w:w="3200"/>
      </w:tblGrid>
      <w:tr w:rsidR="001A7BDF" w:rsidRPr="00572A4D" w:rsidTr="00A0441D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0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Тип кабеля</w:t>
            </w:r>
          </w:p>
        </w:tc>
        <w:tc>
          <w:tcPr>
            <w:tcW w:w="0" w:type="auto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0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Размеры кабеля</w:t>
            </w:r>
          </w:p>
        </w:tc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0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t>Наименование кабельной муфты</w:t>
            </w:r>
          </w:p>
        </w:tc>
      </w:tr>
      <w:tr w:rsidR="001A7BDF" w:rsidRPr="00572A4D" w:rsidTr="00A0441D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Одножильный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Максимальный</w:t>
            </w: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br/>
              <w:t>диаметр над</w:t>
            </w: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br/>
              <w:t>оболочкой, мм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Диаметр над</w:t>
            </w: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br/>
              <w:t>изоляцией, мм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t>Сечение кабеля, мм2</w:t>
            </w:r>
          </w:p>
        </w:tc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ind w:left="188" w:firstLine="0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</w:p>
        </w:tc>
      </w:tr>
      <w:tr w:rsidR="001A7BDF" w:rsidRPr="00572A4D" w:rsidTr="00A0441D">
        <w:trPr>
          <w:gridAfter w:val="4"/>
          <w:trHeight w:val="241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(А)ПвПГ</w:t>
            </w:r>
          </w:p>
          <w:p w:rsidR="001A7BDF" w:rsidRPr="00572A4D" w:rsidRDefault="001A7BDF" w:rsidP="00A0441D">
            <w:pPr>
              <w:ind w:left="188" w:firstLine="0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</w:p>
        </w:tc>
      </w:tr>
      <w:tr w:rsidR="001A7BDF" w:rsidRPr="00572A4D" w:rsidTr="00A0441D"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ind w:left="188" w:firstLine="0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33,8-74,0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color w:val="1F1F1F"/>
                <w:sz w:val="20"/>
                <w:szCs w:val="20"/>
              </w:rPr>
              <w:t>31,5-61,5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t>500-1000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vAlign w:val="center"/>
            <w:hideMark/>
          </w:tcPr>
          <w:p w:rsidR="001A7BDF" w:rsidRPr="00572A4D" w:rsidRDefault="001A7BDF" w:rsidP="00A0441D">
            <w:pPr>
              <w:spacing w:line="234" w:lineRule="atLeast"/>
              <w:ind w:left="188" w:firstLine="0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</w:rPr>
            </w:pPr>
            <w:r w:rsidRPr="00572A4D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bdr w:val="none" w:sz="0" w:space="0" w:color="auto" w:frame="1"/>
              </w:rPr>
              <w:t>92-EB 65-1</w:t>
            </w:r>
          </w:p>
        </w:tc>
      </w:tr>
    </w:tbl>
    <w:p w:rsidR="001A7BDF" w:rsidRPr="00572A4D" w:rsidRDefault="001A7BDF" w:rsidP="001A7BDF">
      <w:pPr>
        <w:shd w:val="clear" w:color="auto" w:fill="FFFFFF"/>
        <w:spacing w:line="234" w:lineRule="atLeast"/>
        <w:rPr>
          <w:rFonts w:ascii="Tahoma" w:eastAsia="Times New Roman" w:hAnsi="Tahoma" w:cs="Tahoma"/>
          <w:color w:val="1F1F1F"/>
          <w:sz w:val="20"/>
          <w:szCs w:val="20"/>
        </w:rPr>
      </w:pPr>
      <w:r w:rsidRPr="00572A4D">
        <w:rPr>
          <w:rFonts w:ascii="Tahoma" w:eastAsia="Times New Roman" w:hAnsi="Tahoma" w:cs="Tahoma"/>
          <w:color w:val="1F1F1F"/>
          <w:sz w:val="20"/>
          <w:szCs w:val="20"/>
        </w:rPr>
        <w:t> </w:t>
      </w:r>
    </w:p>
    <w:p w:rsidR="001A7BDF" w:rsidRPr="00572A4D" w:rsidRDefault="001A7BDF" w:rsidP="001A7BDF">
      <w:pPr>
        <w:shd w:val="clear" w:color="auto" w:fill="FFFFFF"/>
        <w:spacing w:line="234" w:lineRule="atLeast"/>
        <w:ind w:left="0" w:firstLine="0"/>
        <w:rPr>
          <w:rFonts w:ascii="Tahoma" w:eastAsia="Times New Roman" w:hAnsi="Tahoma" w:cs="Tahoma"/>
          <w:color w:val="1F1F1F"/>
          <w:sz w:val="20"/>
          <w:szCs w:val="20"/>
        </w:rPr>
      </w:pPr>
      <w:r w:rsidRPr="00572A4D">
        <w:rPr>
          <w:rFonts w:ascii="Tahoma" w:eastAsia="Times New Roman" w:hAnsi="Tahoma" w:cs="Tahoma"/>
          <w:b/>
          <w:bCs/>
          <w:color w:val="1F1F1F"/>
          <w:sz w:val="20"/>
          <w:szCs w:val="20"/>
          <w:bdr w:val="none" w:sz="0" w:space="0" w:color="auto" w:frame="1"/>
        </w:rPr>
        <w:t>*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t> Муфты для </w:t>
      </w:r>
      <w:r w:rsidRPr="00572A4D">
        <w:rPr>
          <w:rFonts w:ascii="Tahoma" w:eastAsia="Times New Roman" w:hAnsi="Tahoma" w:cs="Tahoma"/>
          <w:b/>
          <w:bCs/>
          <w:color w:val="1F1F1F"/>
          <w:sz w:val="20"/>
          <w:szCs w:val="20"/>
          <w:bdr w:val="none" w:sz="0" w:space="0" w:color="auto" w:frame="1"/>
        </w:rPr>
        <w:t>СПЭ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t> данного типа могут использоваться для внутренней  установки на напряжение 12/20 (24) кВ 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В комплект поставки муфты для </w:t>
      </w:r>
      <w:r w:rsidRPr="00572A4D">
        <w:rPr>
          <w:rFonts w:ascii="Tahoma" w:eastAsia="Times New Roman" w:hAnsi="Tahoma" w:cs="Tahoma"/>
          <w:b/>
          <w:bCs/>
          <w:color w:val="1F1F1F"/>
          <w:sz w:val="20"/>
          <w:szCs w:val="20"/>
          <w:bdr w:val="none" w:sz="0" w:space="0" w:color="auto" w:frame="1"/>
        </w:rPr>
        <w:t>СПЭ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t> входят все материалы для монтажа 3–ех фаз, за исключением наконечников. По запросу заказчика муфты комплектуются наконечниками под опрессовку или срывной болт.</w:t>
      </w:r>
    </w:p>
    <w:p w:rsidR="001A7BDF" w:rsidRPr="00572A4D" w:rsidRDefault="001A7BDF" w:rsidP="001A7BDF">
      <w:pPr>
        <w:shd w:val="clear" w:color="auto" w:fill="FFFFFF"/>
        <w:spacing w:line="234" w:lineRule="atLeast"/>
        <w:ind w:left="0" w:firstLine="0"/>
        <w:rPr>
          <w:rFonts w:ascii="Tahoma" w:eastAsia="Times New Roman" w:hAnsi="Tahoma" w:cs="Tahoma"/>
          <w:color w:val="1F1F1F"/>
          <w:sz w:val="20"/>
          <w:szCs w:val="20"/>
        </w:rPr>
      </w:pPr>
    </w:p>
    <w:p w:rsidR="001A7BDF" w:rsidRPr="00572A4D" w:rsidRDefault="001A7BDF" w:rsidP="001A7BDF">
      <w:pPr>
        <w:shd w:val="clear" w:color="auto" w:fill="FFFFFF"/>
        <w:ind w:left="0" w:firstLine="0"/>
        <w:outlineLvl w:val="1"/>
        <w:rPr>
          <w:rFonts w:ascii="Tahoma" w:eastAsia="Times New Roman" w:hAnsi="Tahoma" w:cs="Tahoma"/>
          <w:b/>
          <w:bCs/>
          <w:color w:val="202020"/>
          <w:sz w:val="20"/>
          <w:szCs w:val="20"/>
        </w:rPr>
      </w:pPr>
      <w:r w:rsidRPr="00572A4D">
        <w:rPr>
          <w:rFonts w:ascii="Tahoma" w:eastAsia="Times New Roman" w:hAnsi="Tahoma" w:cs="Tahoma"/>
          <w:b/>
          <w:bCs/>
          <w:color w:val="202020"/>
          <w:sz w:val="20"/>
          <w:szCs w:val="20"/>
        </w:rPr>
        <w:t>Преимущества использования концевых кабельных муфт  6/10 (12) кВ холодной усадки для кабеля с изоляцией из (СПЭ):</w:t>
      </w:r>
    </w:p>
    <w:p w:rsidR="00486A8C" w:rsidRDefault="001A7BDF" w:rsidP="001A7BDF">
      <w:pPr>
        <w:shd w:val="clear" w:color="auto" w:fill="FFFFFF"/>
        <w:spacing w:after="60" w:line="234" w:lineRule="atLeast"/>
        <w:ind w:left="0" w:firstLine="0"/>
        <w:jc w:val="left"/>
      </w:pPr>
      <w:r w:rsidRPr="00572A4D">
        <w:rPr>
          <w:rFonts w:ascii="Tahoma" w:eastAsia="Times New Roman" w:hAnsi="Tahoma" w:cs="Tahoma"/>
          <w:color w:val="1F1F1F"/>
          <w:sz w:val="20"/>
          <w:szCs w:val="20"/>
        </w:rPr>
        <w:t>- Технология холодной усадки не требует применения огня/нагрева и специального инструмента, например, горелки для усадки;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Цельнолитой изолятор холодной усадки с интегрированным внутрь элементом регулирования электромагнитного поля и встроенными юбками;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Цельнолитой  изолятор холодной усадки изготовлен из силиконового каучука, стойкого к токам утечки и воздействию погодных факторов;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Не требует высокой квалификации монтажника (снижен риск ошибки монтажа);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Поштучная проверка качества муфт при производстве;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Минимизировано количество операций при монтаже, вследствие чего монтаж осуществляется просто и быстро;</w:t>
      </w:r>
      <w:r w:rsidRPr="00572A4D">
        <w:rPr>
          <w:rFonts w:ascii="Tahoma" w:eastAsia="Times New Roman" w:hAnsi="Tahoma" w:cs="Tahoma"/>
          <w:color w:val="1F1F1F"/>
          <w:sz w:val="20"/>
          <w:szCs w:val="20"/>
        </w:rPr>
        <w:br/>
        <w:t>- Подходят для любого типа кабельных наконечников.</w:t>
      </w:r>
    </w:p>
    <w:sectPr w:rsidR="00486A8C" w:rsidSect="00F0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BB7"/>
    <w:multiLevelType w:val="multilevel"/>
    <w:tmpl w:val="1A3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CF0676"/>
    <w:multiLevelType w:val="multilevel"/>
    <w:tmpl w:val="74521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RU2CharCharCharCharCharCharChar1CharChar"/>
      <w:lvlText w:val="%1.%2"/>
      <w:lvlJc w:val="left"/>
      <w:pPr>
        <w:ind w:left="360" w:hanging="360"/>
      </w:pPr>
      <w:rPr>
        <w:rFonts w:hint="default"/>
        <w:b/>
        <w:color w:val="auto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382D60DF"/>
    <w:multiLevelType w:val="hybridMultilevel"/>
    <w:tmpl w:val="E6808128"/>
    <w:lvl w:ilvl="0" w:tplc="9E300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7097F"/>
    <w:multiLevelType w:val="multilevel"/>
    <w:tmpl w:val="EB3C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C7E3D"/>
    <w:multiLevelType w:val="multilevel"/>
    <w:tmpl w:val="43405352"/>
    <w:lvl w:ilvl="0">
      <w:start w:val="1"/>
      <w:numFmt w:val="decimal"/>
      <w:pStyle w:val="AM1"/>
      <w:lvlText w:val="%1."/>
      <w:lvlJc w:val="left"/>
      <w:pPr>
        <w:ind w:left="1040" w:hanging="360"/>
      </w:pPr>
      <w:rPr>
        <w:rFonts w:hint="default"/>
        <w:b w:val="0"/>
      </w:rPr>
    </w:lvl>
    <w:lvl w:ilvl="1">
      <w:start w:val="1"/>
      <w:numFmt w:val="decimal"/>
      <w:pStyle w:val="AM2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pStyle w:val="AM3"/>
      <w:isLgl/>
      <w:lvlText w:val="%1.%2.%3."/>
      <w:lvlJc w:val="left"/>
      <w:pPr>
        <w:ind w:left="1400" w:hanging="720"/>
      </w:pPr>
      <w:rPr>
        <w:rFonts w:hint="default"/>
        <w:b w:val="0"/>
      </w:rPr>
    </w:lvl>
    <w:lvl w:ilvl="3">
      <w:start w:val="1"/>
      <w:numFmt w:val="decimal"/>
      <w:pStyle w:val="AM4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5">
    <w:nsid w:val="6FDA52B0"/>
    <w:multiLevelType w:val="multilevel"/>
    <w:tmpl w:val="BBF8BF26"/>
    <w:lvl w:ilvl="0">
      <w:start w:val="1"/>
      <w:numFmt w:val="decimal"/>
      <w:pStyle w:val="RU1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pStyle w:val="RU2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pStyle w:val="RU3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pStyle w:val="RU4"/>
      <w:isLgl/>
      <w:lvlText w:val="%1.%2.%3.%4."/>
      <w:lvlJc w:val="left"/>
      <w:pPr>
        <w:ind w:left="14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6">
    <w:nsid w:val="70471411"/>
    <w:multiLevelType w:val="multilevel"/>
    <w:tmpl w:val="116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BDF"/>
    <w:rsid w:val="001A7BDF"/>
    <w:rsid w:val="00486A8C"/>
    <w:rsid w:val="00AB0DF6"/>
    <w:rsid w:val="00F0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mbria"/>
        <w:snapToGrid w:val="0"/>
        <w:spacing w:val="-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DF"/>
    <w:pPr>
      <w:spacing w:after="0" w:line="240" w:lineRule="auto"/>
      <w:ind w:left="1247" w:hanging="567"/>
      <w:jc w:val="both"/>
    </w:pPr>
    <w:rPr>
      <w:rFonts w:eastAsia="Calibri" w:cs="Times New Roman"/>
      <w:snapToGrid/>
      <w:spacing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1">
    <w:name w:val="AM_1"/>
    <w:basedOn w:val="a3"/>
    <w:qFormat/>
    <w:rsid w:val="001A7BDF"/>
    <w:pPr>
      <w:keepNext/>
      <w:numPr>
        <w:numId w:val="1"/>
      </w:numPr>
      <w:tabs>
        <w:tab w:val="left" w:pos="284"/>
      </w:tabs>
      <w:spacing w:before="60"/>
    </w:pPr>
    <w:rPr>
      <w:rFonts w:ascii="Times Armenian" w:hAnsi="Times Armenian"/>
      <w:spacing w:val="-4"/>
      <w:sz w:val="20"/>
    </w:rPr>
  </w:style>
  <w:style w:type="paragraph" w:customStyle="1" w:styleId="AM2">
    <w:name w:val="AM_2"/>
    <w:basedOn w:val="a3"/>
    <w:qFormat/>
    <w:rsid w:val="001A7BDF"/>
    <w:pPr>
      <w:numPr>
        <w:ilvl w:val="1"/>
        <w:numId w:val="1"/>
      </w:numPr>
      <w:tabs>
        <w:tab w:val="left" w:pos="680"/>
      </w:tabs>
      <w:spacing w:before="60"/>
      <w:contextualSpacing w:val="0"/>
    </w:pPr>
    <w:rPr>
      <w:rFonts w:ascii="Times Armenian" w:hAnsi="Times Armenian"/>
      <w:sz w:val="20"/>
      <w:szCs w:val="20"/>
    </w:rPr>
  </w:style>
  <w:style w:type="paragraph" w:customStyle="1" w:styleId="AM3">
    <w:name w:val="AM_3"/>
    <w:basedOn w:val="a3"/>
    <w:link w:val="AM3Char"/>
    <w:qFormat/>
    <w:rsid w:val="001A7BDF"/>
    <w:pPr>
      <w:numPr>
        <w:ilvl w:val="2"/>
        <w:numId w:val="1"/>
      </w:numPr>
      <w:tabs>
        <w:tab w:val="left" w:pos="1247"/>
      </w:tabs>
      <w:spacing w:before="60"/>
      <w:contextualSpacing w:val="0"/>
    </w:pPr>
    <w:rPr>
      <w:rFonts w:ascii="Times Armenian" w:hAnsi="Times Armenian"/>
      <w:sz w:val="20"/>
    </w:rPr>
  </w:style>
  <w:style w:type="paragraph" w:customStyle="1" w:styleId="RU1">
    <w:name w:val="RU_1"/>
    <w:basedOn w:val="a3"/>
    <w:qFormat/>
    <w:rsid w:val="001A7BDF"/>
    <w:pPr>
      <w:keepNext/>
      <w:numPr>
        <w:numId w:val="2"/>
      </w:numPr>
      <w:tabs>
        <w:tab w:val="left" w:pos="284"/>
        <w:tab w:val="num" w:pos="360"/>
      </w:tabs>
      <w:spacing w:before="60"/>
      <w:ind w:left="720" w:hanging="567"/>
      <w:contextualSpacing w:val="0"/>
    </w:pPr>
    <w:rPr>
      <w:sz w:val="20"/>
      <w:szCs w:val="20"/>
    </w:rPr>
  </w:style>
  <w:style w:type="paragraph" w:customStyle="1" w:styleId="RU2">
    <w:name w:val="RU_2"/>
    <w:basedOn w:val="a3"/>
    <w:qFormat/>
    <w:rsid w:val="001A7BDF"/>
    <w:pPr>
      <w:numPr>
        <w:ilvl w:val="1"/>
        <w:numId w:val="2"/>
      </w:numPr>
      <w:tabs>
        <w:tab w:val="num" w:pos="360"/>
        <w:tab w:val="left" w:pos="680"/>
      </w:tabs>
      <w:spacing w:before="60"/>
      <w:ind w:left="720" w:hanging="567"/>
      <w:contextualSpacing w:val="0"/>
    </w:pPr>
    <w:rPr>
      <w:sz w:val="20"/>
      <w:lang/>
    </w:rPr>
  </w:style>
  <w:style w:type="paragraph" w:customStyle="1" w:styleId="RU3">
    <w:name w:val="RU_3"/>
    <w:basedOn w:val="a3"/>
    <w:link w:val="RU3Char"/>
    <w:qFormat/>
    <w:rsid w:val="001A7BDF"/>
    <w:pPr>
      <w:numPr>
        <w:ilvl w:val="2"/>
        <w:numId w:val="2"/>
      </w:numPr>
      <w:tabs>
        <w:tab w:val="left" w:pos="1247"/>
      </w:tabs>
      <w:spacing w:before="60"/>
      <w:contextualSpacing w:val="0"/>
    </w:pPr>
    <w:rPr>
      <w:sz w:val="20"/>
    </w:rPr>
  </w:style>
  <w:style w:type="paragraph" w:customStyle="1" w:styleId="RU4">
    <w:name w:val="RU_4"/>
    <w:basedOn w:val="a3"/>
    <w:qFormat/>
    <w:rsid w:val="001A7BDF"/>
    <w:pPr>
      <w:numPr>
        <w:ilvl w:val="3"/>
        <w:numId w:val="2"/>
      </w:numPr>
      <w:tabs>
        <w:tab w:val="num" w:pos="360"/>
        <w:tab w:val="left" w:pos="2041"/>
      </w:tabs>
      <w:spacing w:before="60"/>
      <w:ind w:left="720" w:hanging="567"/>
      <w:contextualSpacing w:val="0"/>
    </w:pPr>
    <w:rPr>
      <w:sz w:val="20"/>
    </w:rPr>
  </w:style>
  <w:style w:type="paragraph" w:customStyle="1" w:styleId="AM4">
    <w:name w:val="AM_4"/>
    <w:basedOn w:val="a3"/>
    <w:qFormat/>
    <w:rsid w:val="001A7BDF"/>
    <w:pPr>
      <w:numPr>
        <w:ilvl w:val="3"/>
        <w:numId w:val="1"/>
      </w:numPr>
      <w:tabs>
        <w:tab w:val="left" w:pos="2041"/>
      </w:tabs>
      <w:spacing w:before="60"/>
      <w:contextualSpacing w:val="0"/>
    </w:pPr>
    <w:rPr>
      <w:rFonts w:ascii="Times Armenian" w:hAnsi="Times Armenian"/>
      <w:sz w:val="20"/>
      <w:szCs w:val="24"/>
      <w:lang w:val="en-US"/>
    </w:rPr>
  </w:style>
  <w:style w:type="character" w:customStyle="1" w:styleId="RU3Char">
    <w:name w:val="RU_3 Char"/>
    <w:link w:val="RU3"/>
    <w:rsid w:val="001A7BDF"/>
    <w:rPr>
      <w:rFonts w:eastAsia="Calibri" w:cs="Times New Roman"/>
      <w:snapToGrid/>
      <w:spacing w:val="0"/>
      <w:szCs w:val="22"/>
      <w:lang w:val="ru-RU"/>
    </w:rPr>
  </w:style>
  <w:style w:type="character" w:customStyle="1" w:styleId="AM3Char">
    <w:name w:val="AM_3 Char"/>
    <w:link w:val="AM3"/>
    <w:rsid w:val="001A7BDF"/>
    <w:rPr>
      <w:rFonts w:ascii="Times Armenian" w:eastAsia="Calibri" w:hAnsi="Times Armenian" w:cs="Times New Roman"/>
      <w:snapToGrid/>
      <w:spacing w:val="0"/>
      <w:szCs w:val="22"/>
      <w:lang w:val="ru-RU"/>
    </w:rPr>
  </w:style>
  <w:style w:type="paragraph" w:customStyle="1" w:styleId="RU2CharCharCharCharCharCharChar1CharChar">
    <w:name w:val="RU_2 Char Char Char Char Char Char Char1 Char Char"/>
    <w:basedOn w:val="a"/>
    <w:link w:val="RU2CharCharCharCharCharCharChar1CharCharChar"/>
    <w:autoRedefine/>
    <w:qFormat/>
    <w:rsid w:val="001A7BDF"/>
    <w:pPr>
      <w:numPr>
        <w:ilvl w:val="1"/>
        <w:numId w:val="3"/>
      </w:numPr>
      <w:tabs>
        <w:tab w:val="left" w:pos="12"/>
      </w:tabs>
      <w:spacing w:before="120"/>
      <w:contextualSpacing/>
    </w:pPr>
    <w:rPr>
      <w:rFonts w:ascii="Times Armenian" w:hAnsi="Times Armenian"/>
      <w:b/>
      <w:sz w:val="20"/>
      <w:szCs w:val="20"/>
      <w:lang w:val="en-US"/>
    </w:rPr>
  </w:style>
  <w:style w:type="character" w:customStyle="1" w:styleId="RU2CharCharCharCharCharCharChar1CharCharChar">
    <w:name w:val="RU_2 Char Char Char Char Char Char Char1 Char Char Char"/>
    <w:link w:val="RU2CharCharCharCharCharCharChar1CharChar"/>
    <w:rsid w:val="001A7BDF"/>
    <w:rPr>
      <w:rFonts w:ascii="Times Armenian" w:eastAsia="Calibri" w:hAnsi="Times Armenian" w:cs="Times New Roman"/>
      <w:b/>
      <w:snapToGrid/>
      <w:spacing w:val="0"/>
    </w:rPr>
  </w:style>
  <w:style w:type="paragraph" w:customStyle="1" w:styleId="CharCharChar">
    <w:name w:val="Таблица шапка Char Char Char"/>
    <w:basedOn w:val="a"/>
    <w:link w:val="CharCharCharChar"/>
    <w:rsid w:val="001A7BDF"/>
    <w:pPr>
      <w:keepNext/>
      <w:spacing w:before="40" w:after="40"/>
      <w:ind w:left="57" w:right="57" w:firstLine="0"/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AM7CharCharChar">
    <w:name w:val="AM_7 Char Char Char"/>
    <w:basedOn w:val="CharCharChar"/>
    <w:link w:val="AM7CharCharCharChar"/>
    <w:rsid w:val="001A7BDF"/>
    <w:pPr>
      <w:spacing w:beforeLines="60" w:after="0"/>
    </w:pPr>
    <w:rPr>
      <w:rFonts w:ascii="Times Armenian" w:hAnsi="Times Armenian"/>
      <w:b/>
      <w:i/>
      <w:sz w:val="16"/>
      <w:szCs w:val="16"/>
    </w:rPr>
  </w:style>
  <w:style w:type="character" w:customStyle="1" w:styleId="CharCharCharChar">
    <w:name w:val="Таблица шапка Char Char Char Char"/>
    <w:link w:val="CharCharChar"/>
    <w:rsid w:val="001A7BDF"/>
    <w:rPr>
      <w:rFonts w:eastAsia="Times New Roman" w:cs="Times New Roman"/>
      <w:spacing w:val="0"/>
      <w:sz w:val="22"/>
      <w:lang w:val="ru-RU" w:eastAsia="ru-RU"/>
    </w:rPr>
  </w:style>
  <w:style w:type="character" w:customStyle="1" w:styleId="AM7CharCharCharChar">
    <w:name w:val="AM_7 Char Char Char Char"/>
    <w:link w:val="AM7CharCharChar"/>
    <w:rsid w:val="001A7BDF"/>
    <w:rPr>
      <w:rFonts w:ascii="Times Armenian" w:eastAsia="Times New Roman" w:hAnsi="Times Armenian" w:cs="Times New Roman"/>
      <w:b/>
      <w:i/>
      <w:spacing w:val="0"/>
      <w:sz w:val="16"/>
      <w:szCs w:val="16"/>
      <w:lang w:val="ru-RU" w:eastAsia="ru-RU"/>
    </w:rPr>
  </w:style>
  <w:style w:type="paragraph" w:customStyle="1" w:styleId="RU7CharCharChar">
    <w:name w:val="RU_7 Char Char Char"/>
    <w:basedOn w:val="CharCharChar"/>
    <w:link w:val="RU7CharCharCharChar"/>
    <w:rsid w:val="001A7BDF"/>
    <w:pPr>
      <w:spacing w:beforeLines="60" w:after="0"/>
    </w:pPr>
    <w:rPr>
      <w:b/>
      <w:i/>
      <w:sz w:val="16"/>
      <w:szCs w:val="16"/>
    </w:rPr>
  </w:style>
  <w:style w:type="character" w:customStyle="1" w:styleId="RU7CharCharCharChar">
    <w:name w:val="RU_7 Char Char Char Char"/>
    <w:link w:val="RU7CharCharChar"/>
    <w:rsid w:val="001A7BDF"/>
    <w:rPr>
      <w:rFonts w:eastAsia="Times New Roman" w:cs="Times New Roman"/>
      <w:b/>
      <w:i/>
      <w:spacing w:val="0"/>
      <w:sz w:val="16"/>
      <w:szCs w:val="16"/>
      <w:lang w:val="ru-RU" w:eastAsia="ru-RU"/>
    </w:rPr>
  </w:style>
  <w:style w:type="paragraph" w:customStyle="1" w:styleId="LevelArm3">
    <w:name w:val="Level Arm 3"/>
    <w:basedOn w:val="a"/>
    <w:rsid w:val="001A7BDF"/>
    <w:pPr>
      <w:tabs>
        <w:tab w:val="left" w:pos="1134"/>
      </w:tabs>
      <w:spacing w:after="60"/>
      <w:ind w:left="1072" w:hanging="504"/>
    </w:pPr>
    <w:rPr>
      <w:rFonts w:ascii="Times Armenian" w:eastAsia="MS Mincho" w:hAnsi="Times Armenian"/>
      <w:spacing w:val="-8"/>
      <w:sz w:val="20"/>
      <w:szCs w:val="20"/>
      <w:lang w:val="en-US"/>
    </w:rPr>
  </w:style>
  <w:style w:type="paragraph" w:customStyle="1" w:styleId="AM7CharCharCharCharCharCharCharCharCharCharCharCharChar">
    <w:name w:val="AM_7 Char Char Char Char Char Char Char Char Char Char Char Char Char"/>
    <w:basedOn w:val="a"/>
    <w:link w:val="AM7CharCharCharCharCharCharCharCharCharCharCharCharCharChar"/>
    <w:rsid w:val="001A7BDF"/>
    <w:pPr>
      <w:keepNext/>
      <w:spacing w:beforeLines="60"/>
      <w:ind w:left="57" w:right="57" w:firstLine="0"/>
      <w:jc w:val="left"/>
    </w:pPr>
    <w:rPr>
      <w:rFonts w:ascii="Times Armenian" w:eastAsia="Times New Roman" w:hAnsi="Times Armenian"/>
      <w:b/>
      <w:i/>
      <w:snapToGrid w:val="0"/>
      <w:sz w:val="16"/>
      <w:szCs w:val="16"/>
      <w:lang w:eastAsia="ru-RU"/>
    </w:rPr>
  </w:style>
  <w:style w:type="character" w:customStyle="1" w:styleId="AM7CharCharCharCharCharCharCharCharCharCharCharCharCharChar">
    <w:name w:val="AM_7 Char Char Char Char Char Char Char Char Char Char Char Char Char Char"/>
    <w:link w:val="AM7CharCharCharCharCharCharCharCharCharCharCharCharChar"/>
    <w:rsid w:val="001A7BDF"/>
    <w:rPr>
      <w:rFonts w:ascii="Times Armenian" w:eastAsia="Times New Roman" w:hAnsi="Times Armenian" w:cs="Times New Roman"/>
      <w:b/>
      <w:i/>
      <w:spacing w:val="0"/>
      <w:sz w:val="16"/>
      <w:szCs w:val="16"/>
      <w:lang w:val="ru-RU" w:eastAsia="ru-RU"/>
    </w:rPr>
  </w:style>
  <w:style w:type="paragraph" w:customStyle="1" w:styleId="RU7CharCharCharCharCharCharCharCharCharCharCharCharChar">
    <w:name w:val="RU_7 Char Char Char Char Char Char Char Char Char Char Char Char Char"/>
    <w:basedOn w:val="a"/>
    <w:link w:val="RU7CharCharCharCharCharCharCharCharCharCharCharCharCharChar"/>
    <w:rsid w:val="001A7BDF"/>
    <w:pPr>
      <w:keepNext/>
      <w:spacing w:beforeLines="60"/>
      <w:ind w:left="57" w:right="57" w:firstLine="0"/>
      <w:jc w:val="left"/>
    </w:pPr>
    <w:rPr>
      <w:rFonts w:eastAsia="Times New Roman"/>
      <w:b/>
      <w:i/>
      <w:snapToGrid w:val="0"/>
      <w:sz w:val="16"/>
      <w:szCs w:val="16"/>
      <w:lang w:eastAsia="ru-RU"/>
    </w:rPr>
  </w:style>
  <w:style w:type="character" w:customStyle="1" w:styleId="RU7CharCharCharCharCharCharCharCharCharCharCharCharCharChar">
    <w:name w:val="RU_7 Char Char Char Char Char Char Char Char Char Char Char Char Char Char"/>
    <w:link w:val="RU7CharCharCharCharCharCharCharCharCharCharCharCharChar"/>
    <w:rsid w:val="001A7BDF"/>
    <w:rPr>
      <w:rFonts w:eastAsia="Times New Roman" w:cs="Times New Roman"/>
      <w:b/>
      <w:i/>
      <w:spacing w:val="0"/>
      <w:sz w:val="16"/>
      <w:szCs w:val="16"/>
      <w:lang w:val="ru-RU" w:eastAsia="ru-RU"/>
    </w:rPr>
  </w:style>
  <w:style w:type="paragraph" w:customStyle="1" w:styleId="ListParagraph1">
    <w:name w:val="List Paragraph1"/>
    <w:basedOn w:val="a"/>
    <w:uiPriority w:val="34"/>
    <w:qFormat/>
    <w:rsid w:val="001A7BDF"/>
    <w:pPr>
      <w:ind w:left="720" w:firstLine="0"/>
      <w:contextualSpacing/>
      <w:jc w:val="left"/>
    </w:pPr>
    <w:rPr>
      <w:rFonts w:eastAsia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1A7B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F6"/>
    <w:rPr>
      <w:rFonts w:ascii="Tahoma" w:eastAsia="Calibri" w:hAnsi="Tahoma" w:cs="Tahoma"/>
      <w:snapToGrid/>
      <w:spacing w:val="0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ostk.ru/media/k2/items/cache/c1572c59821062c96d0fc33ad32a2983_X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ostk.ru/media/k2/items/cache/64d93d666355a43c4a86679a030d35b6_XL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ABRAHAMYAN Lilit G.</dc:creator>
  <cp:keywords/>
  <dc:description/>
  <cp:lastModifiedBy>User</cp:lastModifiedBy>
  <cp:revision>3</cp:revision>
  <dcterms:created xsi:type="dcterms:W3CDTF">2016-03-25T06:27:00Z</dcterms:created>
  <dcterms:modified xsi:type="dcterms:W3CDTF">2016-03-30T09:08:00Z</dcterms:modified>
</cp:coreProperties>
</file>