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BB" w:rsidRDefault="00EB37BB" w:rsidP="00EB37BB">
      <w:pPr>
        <w:spacing w:after="0" w:line="240" w:lineRule="auto"/>
        <w:rPr>
          <w:rFonts w:ascii="Times New Roman" w:hAnsi="Times New Roman"/>
          <w:b/>
          <w:sz w:val="24"/>
          <w:szCs w:val="24"/>
        </w:rPr>
      </w:pPr>
      <w:r>
        <w:rPr>
          <w:rFonts w:ascii="Times New Roman" w:hAnsi="Times New Roman"/>
          <w:b/>
          <w:sz w:val="24"/>
          <w:szCs w:val="24"/>
        </w:rPr>
        <w:t xml:space="preserve">                                            </w:t>
      </w:r>
      <w:r w:rsidRPr="0075445B">
        <w:rPr>
          <w:rFonts w:ascii="Times New Roman" w:hAnsi="Times New Roman"/>
          <w:b/>
          <w:sz w:val="24"/>
          <w:szCs w:val="24"/>
        </w:rPr>
        <w:t xml:space="preserve">Техническая спецификация </w:t>
      </w:r>
    </w:p>
    <w:p w:rsidR="00EB37BB" w:rsidRPr="00EB3178" w:rsidRDefault="00EB37BB" w:rsidP="00EB37BB">
      <w:pPr>
        <w:spacing w:after="0" w:line="240" w:lineRule="auto"/>
        <w:rPr>
          <w:rFonts w:ascii="Times New Roman" w:hAnsi="Times New Roman"/>
          <w:sz w:val="24"/>
          <w:szCs w:val="24"/>
        </w:rPr>
      </w:pPr>
    </w:p>
    <w:p w:rsidR="00EB37BB" w:rsidRPr="002B2E32" w:rsidRDefault="00EB37BB" w:rsidP="00EB37BB">
      <w:pPr>
        <w:ind w:left="360"/>
        <w:rPr>
          <w:rFonts w:ascii="Times New Roman" w:hAnsi="Times New Roman"/>
          <w:b/>
          <w:sz w:val="24"/>
          <w:szCs w:val="24"/>
        </w:rPr>
      </w:pPr>
      <w:r>
        <w:rPr>
          <w:rFonts w:ascii="Times New Roman" w:hAnsi="Times New Roman"/>
          <w:b/>
          <w:sz w:val="24"/>
          <w:szCs w:val="24"/>
        </w:rPr>
        <w:t xml:space="preserve">         </w:t>
      </w:r>
      <w:r w:rsidRPr="0075445B">
        <w:rPr>
          <w:rFonts w:ascii="Times New Roman" w:hAnsi="Times New Roman"/>
          <w:b/>
          <w:sz w:val="24"/>
          <w:szCs w:val="24"/>
        </w:rPr>
        <w:t xml:space="preserve">На силовой трехжильный кабель с пропитанной бумажной изоляцией на </w:t>
      </w:r>
      <w:r>
        <w:rPr>
          <w:rFonts w:ascii="Times New Roman" w:hAnsi="Times New Roman"/>
          <w:b/>
          <w:sz w:val="24"/>
          <w:szCs w:val="24"/>
        </w:rPr>
        <w:t xml:space="preserve">      </w:t>
      </w:r>
      <w:r w:rsidRPr="0075445B">
        <w:rPr>
          <w:rFonts w:ascii="Times New Roman" w:hAnsi="Times New Roman"/>
          <w:b/>
          <w:sz w:val="24"/>
          <w:szCs w:val="24"/>
        </w:rPr>
        <w:t>напряжение</w:t>
      </w:r>
      <w:r>
        <w:rPr>
          <w:rFonts w:ascii="Times New Roman" w:hAnsi="Times New Roman"/>
          <w:b/>
          <w:sz w:val="24"/>
          <w:szCs w:val="24"/>
        </w:rPr>
        <w:t xml:space="preserve"> 10 кВ сечением 3х240</w:t>
      </w:r>
      <w:r w:rsidRPr="0075445B">
        <w:rPr>
          <w:rFonts w:ascii="Times New Roman" w:hAnsi="Times New Roman"/>
          <w:b/>
          <w:sz w:val="24"/>
          <w:szCs w:val="24"/>
        </w:rPr>
        <w:t xml:space="preserve"> мм</w:t>
      </w:r>
      <w:proofErr w:type="gramStart"/>
      <w:r w:rsidRPr="0075445B">
        <w:rPr>
          <w:rFonts w:ascii="Times New Roman" w:hAnsi="Times New Roman"/>
          <w:b/>
          <w:sz w:val="24"/>
          <w:szCs w:val="24"/>
          <w:vertAlign w:val="superscript"/>
        </w:rPr>
        <w:t xml:space="preserve">2 </w:t>
      </w:r>
      <w:r>
        <w:rPr>
          <w:rFonts w:ascii="Times New Roman" w:hAnsi="Times New Roman"/>
          <w:b/>
          <w:sz w:val="24"/>
          <w:szCs w:val="24"/>
        </w:rPr>
        <w:t xml:space="preserve"> с</w:t>
      </w:r>
      <w:proofErr w:type="gramEnd"/>
      <w:r>
        <w:rPr>
          <w:rFonts w:ascii="Times New Roman" w:hAnsi="Times New Roman"/>
          <w:b/>
          <w:sz w:val="24"/>
          <w:szCs w:val="24"/>
        </w:rPr>
        <w:t xml:space="preserve"> не стекающими изоляционным пропиточным составом. </w:t>
      </w:r>
    </w:p>
    <w:p w:rsidR="00EB37BB" w:rsidRDefault="00EB37BB" w:rsidP="00EB37BB">
      <w:pPr>
        <w:ind w:left="360"/>
        <w:rPr>
          <w:rFonts w:ascii="Times New Roman" w:hAnsi="Times New Roman"/>
          <w:b/>
          <w:sz w:val="24"/>
          <w:szCs w:val="24"/>
        </w:rPr>
      </w:pPr>
      <w:r>
        <w:rPr>
          <w:rFonts w:ascii="Times New Roman" w:hAnsi="Times New Roman"/>
          <w:b/>
          <w:sz w:val="24"/>
          <w:szCs w:val="24"/>
        </w:rPr>
        <w:t>Кабели должны быть изготовлены в строгом соответствии с ГОСТ 18410-73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2934"/>
        <w:gridCol w:w="5378"/>
      </w:tblGrid>
      <w:tr w:rsidR="00EB37BB" w:rsidTr="00835E49">
        <w:trPr>
          <w:trHeight w:val="1775"/>
        </w:trPr>
        <w:tc>
          <w:tcPr>
            <w:tcW w:w="687" w:type="dxa"/>
          </w:tcPr>
          <w:p w:rsidR="00EB37BB" w:rsidRPr="00683196" w:rsidRDefault="00EB37BB" w:rsidP="00835E49">
            <w:pPr>
              <w:spacing w:before="100" w:beforeAutospacing="1" w:afterAutospacing="1"/>
              <w:rPr>
                <w:rFonts w:ascii="Times New Roman" w:hAnsi="Times New Roman"/>
                <w:b/>
                <w:sz w:val="24"/>
                <w:szCs w:val="24"/>
              </w:rPr>
            </w:pPr>
            <w:r w:rsidRPr="00683196">
              <w:rPr>
                <w:rFonts w:ascii="Times New Roman" w:hAnsi="Times New Roman"/>
                <w:b/>
                <w:sz w:val="24"/>
                <w:szCs w:val="24"/>
              </w:rPr>
              <w:t>3.</w:t>
            </w:r>
          </w:p>
        </w:tc>
        <w:tc>
          <w:tcPr>
            <w:tcW w:w="2997" w:type="dxa"/>
          </w:tcPr>
          <w:p w:rsidR="00EB37BB" w:rsidRPr="00683196" w:rsidRDefault="00EB37BB" w:rsidP="00835E49">
            <w:pPr>
              <w:spacing w:before="100" w:beforeAutospacing="1" w:afterAutospacing="1"/>
              <w:rPr>
                <w:rFonts w:ascii="Times New Roman" w:hAnsi="Times New Roman"/>
                <w:b/>
                <w:sz w:val="24"/>
                <w:szCs w:val="24"/>
              </w:rPr>
            </w:pPr>
            <w:r w:rsidRPr="00683196">
              <w:rPr>
                <w:rFonts w:ascii="Times New Roman" w:hAnsi="Times New Roman"/>
                <w:b/>
                <w:sz w:val="24"/>
                <w:szCs w:val="24"/>
              </w:rPr>
              <w:t xml:space="preserve">Силовой кабель трехжильный </w:t>
            </w:r>
            <w:r>
              <w:rPr>
                <w:rFonts w:ascii="Times New Roman" w:hAnsi="Times New Roman"/>
                <w:b/>
                <w:sz w:val="24"/>
                <w:szCs w:val="24"/>
              </w:rPr>
              <w:t xml:space="preserve">марки </w:t>
            </w:r>
            <w:proofErr w:type="spellStart"/>
            <w:r>
              <w:rPr>
                <w:rFonts w:ascii="Times New Roman" w:hAnsi="Times New Roman"/>
                <w:b/>
                <w:sz w:val="24"/>
                <w:szCs w:val="24"/>
              </w:rPr>
              <w:t>ЦААБл</w:t>
            </w:r>
            <w:proofErr w:type="spellEnd"/>
            <w:r>
              <w:rPr>
                <w:rFonts w:ascii="Times New Roman" w:hAnsi="Times New Roman"/>
                <w:b/>
                <w:sz w:val="24"/>
                <w:szCs w:val="24"/>
              </w:rPr>
              <w:t xml:space="preserve"> </w:t>
            </w:r>
            <w:r w:rsidRPr="00683196">
              <w:rPr>
                <w:rFonts w:ascii="Times New Roman" w:hAnsi="Times New Roman"/>
                <w:b/>
                <w:sz w:val="24"/>
                <w:szCs w:val="24"/>
              </w:rPr>
              <w:t xml:space="preserve">3х240/10 </w:t>
            </w:r>
            <w:proofErr w:type="spellStart"/>
            <w:r w:rsidRPr="00683196">
              <w:rPr>
                <w:rFonts w:ascii="Times New Roman" w:hAnsi="Times New Roman"/>
                <w:b/>
                <w:sz w:val="24"/>
                <w:szCs w:val="24"/>
              </w:rPr>
              <w:t>кВ</w:t>
            </w:r>
            <w:proofErr w:type="spellEnd"/>
          </w:p>
          <w:p w:rsidR="00EB37BB" w:rsidRPr="00683196" w:rsidRDefault="00EB37BB" w:rsidP="00835E49">
            <w:pPr>
              <w:spacing w:before="100" w:beforeAutospacing="1" w:afterAutospacing="1"/>
              <w:rPr>
                <w:rFonts w:ascii="Times New Roman" w:hAnsi="Times New Roman"/>
                <w:b/>
                <w:sz w:val="24"/>
                <w:szCs w:val="24"/>
              </w:rPr>
            </w:pPr>
            <w:r>
              <w:rPr>
                <w:rFonts w:ascii="Times New Roman" w:hAnsi="Times New Roman"/>
                <w:b/>
                <w:sz w:val="24"/>
                <w:szCs w:val="24"/>
              </w:rPr>
              <w:t xml:space="preserve">Объем поставки – 7500 </w:t>
            </w:r>
            <w:r w:rsidRPr="00683196">
              <w:rPr>
                <w:rFonts w:ascii="Times New Roman" w:hAnsi="Times New Roman"/>
                <w:b/>
                <w:sz w:val="24"/>
                <w:szCs w:val="24"/>
              </w:rPr>
              <w:t>м.</w:t>
            </w:r>
          </w:p>
        </w:tc>
        <w:tc>
          <w:tcPr>
            <w:tcW w:w="5527" w:type="dxa"/>
          </w:tcPr>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1.Специфицированное напряжение Е</w:t>
            </w:r>
            <w:r w:rsidRPr="00683196">
              <w:rPr>
                <w:rFonts w:ascii="Times New Roman" w:hAnsi="Times New Roman"/>
                <w:sz w:val="24"/>
                <w:szCs w:val="24"/>
                <w:vertAlign w:val="subscript"/>
              </w:rPr>
              <w:t>0</w:t>
            </w:r>
            <w:r w:rsidRPr="00683196">
              <w:rPr>
                <w:rFonts w:ascii="Times New Roman" w:hAnsi="Times New Roman"/>
                <w:sz w:val="24"/>
                <w:szCs w:val="24"/>
              </w:rPr>
              <w:t>/Е=6/10 кВ</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2.Максимальное напряжение системы 12,5 кВ</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3.Алюминиевая многопроволочная, хорошо уплотненная секторная жила (класса 1 или 2 по ГОСТ 2248</w:t>
            </w:r>
            <w:r>
              <w:rPr>
                <w:rFonts w:ascii="Times New Roman" w:hAnsi="Times New Roman"/>
                <w:sz w:val="24"/>
                <w:szCs w:val="24"/>
              </w:rPr>
              <w:t>3). Сечение жил 240 мм2. Сечение</w:t>
            </w:r>
            <w:r w:rsidRPr="00683196">
              <w:rPr>
                <w:rFonts w:ascii="Times New Roman" w:hAnsi="Times New Roman"/>
                <w:sz w:val="24"/>
                <w:szCs w:val="24"/>
              </w:rPr>
              <w:t xml:space="preserve"> проволок и их количество в жиле должны строго соответствовать требуемому значению. </w:t>
            </w:r>
          </w:p>
          <w:p w:rsidR="00EB37BB"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4.Фазная изоляция должна быть изготовлена из небеленой сульфатной целлюлозы марки К-12 или К-17 с толщиной бумаги от 0,125 до 0,175 мм.</w:t>
            </w:r>
          </w:p>
          <w:p w:rsidR="00EB37BB" w:rsidRPr="00683196" w:rsidRDefault="00EB37BB" w:rsidP="00835E49">
            <w:pPr>
              <w:spacing w:before="100" w:beforeAutospacing="1" w:afterAutospacing="1"/>
              <w:rPr>
                <w:rFonts w:ascii="Times New Roman" w:hAnsi="Times New Roman"/>
                <w:sz w:val="24"/>
                <w:szCs w:val="24"/>
              </w:rPr>
            </w:pPr>
            <w:r>
              <w:rPr>
                <w:rFonts w:ascii="Times New Roman" w:hAnsi="Times New Roman"/>
                <w:sz w:val="24"/>
                <w:szCs w:val="24"/>
              </w:rPr>
              <w:t>5. Номинальная толщина поясной изоляции должна быть не менее 1,25 мм.</w:t>
            </w:r>
          </w:p>
          <w:p w:rsidR="00EB37BB" w:rsidRPr="00683196" w:rsidRDefault="00EB37BB" w:rsidP="00835E49">
            <w:pPr>
              <w:spacing w:before="100" w:beforeAutospacing="1" w:afterAutospacing="1"/>
              <w:rPr>
                <w:rFonts w:ascii="Times New Roman" w:hAnsi="Times New Roman"/>
                <w:sz w:val="24"/>
                <w:szCs w:val="24"/>
              </w:rPr>
            </w:pPr>
            <w:r>
              <w:rPr>
                <w:rFonts w:ascii="Times New Roman" w:hAnsi="Times New Roman"/>
                <w:sz w:val="24"/>
                <w:szCs w:val="24"/>
              </w:rPr>
              <w:t>Номинальная толщина фазной</w:t>
            </w:r>
            <w:r w:rsidRPr="00683196">
              <w:rPr>
                <w:rFonts w:ascii="Times New Roman" w:hAnsi="Times New Roman"/>
                <w:sz w:val="24"/>
                <w:szCs w:val="24"/>
              </w:rPr>
              <w:t xml:space="preserve"> изоляции должна быть не менее 2,75</w:t>
            </w:r>
            <w:r>
              <w:rPr>
                <w:rFonts w:ascii="Times New Roman" w:hAnsi="Times New Roman"/>
                <w:sz w:val="24"/>
                <w:szCs w:val="24"/>
              </w:rPr>
              <w:t>мм</w:t>
            </w:r>
            <w:r w:rsidRPr="00683196">
              <w:rPr>
                <w:rFonts w:ascii="Times New Roman" w:hAnsi="Times New Roman"/>
                <w:sz w:val="24"/>
                <w:szCs w:val="24"/>
              </w:rPr>
              <w:t>. Намотка многослойной бумаги должна быть выполнена с отрицательным перекрытием.</w:t>
            </w:r>
          </w:p>
          <w:p w:rsidR="00EB37BB"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В бумажной изоляции кабеля не должно быть совпадения более трех лент, расположенных одна над другой и двух </w:t>
            </w:r>
            <w:proofErr w:type="gramStart"/>
            <w:r w:rsidRPr="00683196">
              <w:rPr>
                <w:rFonts w:ascii="Times New Roman" w:hAnsi="Times New Roman"/>
                <w:sz w:val="24"/>
                <w:szCs w:val="24"/>
              </w:rPr>
              <w:t>лент</w:t>
            </w:r>
            <w:proofErr w:type="gramEnd"/>
            <w:r w:rsidRPr="00683196">
              <w:rPr>
                <w:rFonts w:ascii="Times New Roman" w:hAnsi="Times New Roman"/>
                <w:sz w:val="24"/>
                <w:szCs w:val="24"/>
              </w:rPr>
              <w:t xml:space="preserve"> неп</w:t>
            </w:r>
            <w:r>
              <w:rPr>
                <w:rFonts w:ascii="Times New Roman" w:hAnsi="Times New Roman"/>
                <w:sz w:val="24"/>
                <w:szCs w:val="24"/>
              </w:rPr>
              <w:t xml:space="preserve">осредственно прилегающих к жиле или экрану наложенному на жилу. </w:t>
            </w:r>
            <w:r w:rsidRPr="00683196">
              <w:rPr>
                <w:rFonts w:ascii="Times New Roman" w:hAnsi="Times New Roman"/>
                <w:sz w:val="24"/>
                <w:szCs w:val="24"/>
              </w:rPr>
              <w:t xml:space="preserve"> Допускается не более четырех совпадений лент бумаги в изоляции жила-жила или жила-оболочка</w:t>
            </w:r>
            <w:r>
              <w:rPr>
                <w:rFonts w:ascii="Times New Roman" w:hAnsi="Times New Roman"/>
                <w:sz w:val="24"/>
                <w:szCs w:val="24"/>
              </w:rPr>
              <w:t xml:space="preserve"> </w:t>
            </w:r>
            <w:r w:rsidRPr="00683196">
              <w:rPr>
                <w:rFonts w:ascii="Times New Roman" w:hAnsi="Times New Roman"/>
                <w:sz w:val="24"/>
                <w:szCs w:val="24"/>
              </w:rPr>
              <w:t>(экран).</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color w:val="333333"/>
                <w:sz w:val="24"/>
                <w:szCs w:val="24"/>
                <w:shd w:val="clear" w:color="auto" w:fill="FFFFFF"/>
              </w:rPr>
              <w:t>В качестве не</w:t>
            </w:r>
            <w:r>
              <w:rPr>
                <w:rFonts w:ascii="Times New Roman" w:hAnsi="Times New Roman"/>
                <w:color w:val="333333"/>
                <w:sz w:val="24"/>
                <w:szCs w:val="24"/>
                <w:shd w:val="clear" w:color="auto" w:fill="FFFFFF"/>
              </w:rPr>
              <w:t xml:space="preserve"> </w:t>
            </w:r>
            <w:r w:rsidRPr="00683196">
              <w:rPr>
                <w:rFonts w:ascii="Times New Roman" w:hAnsi="Times New Roman"/>
                <w:color w:val="333333"/>
                <w:sz w:val="24"/>
                <w:szCs w:val="24"/>
                <w:shd w:val="clear" w:color="auto" w:fill="FFFFFF"/>
              </w:rPr>
              <w:t xml:space="preserve">стекающего пропиточного состава должен быть использован маслоканифольный состав, марки МП-5, содержащий 3...2% канифоли, 18± 1 % полиэтиленового воска, остальное количество — нефтяное масло и церезин. Бумажная изоляция, пропитанная этим составом, предназначена для прокладки кабелей на вертикальных и наклонных трассах без ограничения разности уровней. </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lastRenderedPageBreak/>
              <w:t xml:space="preserve">5.Поверх поясной изоляции должен быть экран из электропроводящей бумаги. Допускается экран по изоляции из металлизированной </w:t>
            </w:r>
            <w:proofErr w:type="spellStart"/>
            <w:proofErr w:type="gramStart"/>
            <w:r w:rsidRPr="00683196">
              <w:rPr>
                <w:rFonts w:ascii="Times New Roman" w:hAnsi="Times New Roman"/>
                <w:sz w:val="24"/>
                <w:szCs w:val="24"/>
              </w:rPr>
              <w:t>электропроводя</w:t>
            </w:r>
            <w:proofErr w:type="spellEnd"/>
            <w:r w:rsidRPr="00683196">
              <w:rPr>
                <w:rFonts w:ascii="Times New Roman" w:hAnsi="Times New Roman"/>
                <w:sz w:val="24"/>
                <w:szCs w:val="24"/>
              </w:rPr>
              <w:t>- щей</w:t>
            </w:r>
            <w:proofErr w:type="gramEnd"/>
            <w:r w:rsidRPr="00683196">
              <w:rPr>
                <w:rFonts w:ascii="Times New Roman" w:hAnsi="Times New Roman"/>
                <w:sz w:val="24"/>
                <w:szCs w:val="24"/>
              </w:rPr>
              <w:t xml:space="preserve"> бумаги. Ее толщина не входит в толщину изоляции.</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6.Изолированные жилы многожильных кабелей должны быть скручены с заполнением промежутков между жилами. Верхние ленты фазных изоляций должны иметь отличительную расцветку либо иметь цифровое обозначение.</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7.Заполнение промежутков между жилами должно быть выполнено жгутами из бумаги толщиной не более 0,08 мм. Под оболочкой кабеля на поверхности изоляции или под поясной изоляцией на специальной ленте не более чем через каждые 300 мм должны быть четко нанесены опознавательный индекс завода изготовителя и год выпуска кабеля.</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Алюминиевая оболочка кабеля должна соответствовать ГОСТ 24641 и изготовлена из алюминия марки А5 чистотой не ниже 99,95%. На металлических защитных оболочках не допускаются риски, царапины и вмятины, если после их зачистки толщина оболочки будет меньше номинальной. Номинальная ее толщина должна быть не меньше 2,00 мм. </w:t>
            </w:r>
            <w:r>
              <w:rPr>
                <w:rFonts w:ascii="Times New Roman" w:hAnsi="Times New Roman"/>
                <w:sz w:val="24"/>
                <w:szCs w:val="24"/>
              </w:rPr>
              <w:t xml:space="preserve">Оболочка должна иметь равномерную толщину по всей окружности. </w:t>
            </w:r>
            <w:r w:rsidRPr="00683196">
              <w:rPr>
                <w:rFonts w:ascii="Times New Roman" w:hAnsi="Times New Roman"/>
                <w:sz w:val="24"/>
                <w:szCs w:val="24"/>
              </w:rPr>
              <w:t>Завод-изготовитель обязан гарантировать герметичность оболочки по всей длине кабеля.</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9. Защитный покров.</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Подушка должна состоять из последовательно наложенных концентрических слоев битума, лент из </w:t>
            </w:r>
            <w:proofErr w:type="spellStart"/>
            <w:r w:rsidRPr="00683196">
              <w:rPr>
                <w:rFonts w:ascii="Times New Roman" w:hAnsi="Times New Roman"/>
                <w:sz w:val="24"/>
                <w:szCs w:val="24"/>
              </w:rPr>
              <w:t>крепированной</w:t>
            </w:r>
            <w:proofErr w:type="spellEnd"/>
            <w:r w:rsidRPr="00683196">
              <w:rPr>
                <w:rFonts w:ascii="Times New Roman" w:hAnsi="Times New Roman"/>
                <w:sz w:val="24"/>
                <w:szCs w:val="24"/>
              </w:rPr>
              <w:t xml:space="preserve"> </w:t>
            </w:r>
            <w:proofErr w:type="spellStart"/>
            <w:r w:rsidRPr="00683196">
              <w:rPr>
                <w:rFonts w:ascii="Times New Roman" w:hAnsi="Times New Roman"/>
                <w:sz w:val="24"/>
                <w:szCs w:val="24"/>
              </w:rPr>
              <w:t>битумизированной</w:t>
            </w:r>
            <w:proofErr w:type="spellEnd"/>
            <w:r w:rsidRPr="00683196">
              <w:rPr>
                <w:rFonts w:ascii="Times New Roman" w:hAnsi="Times New Roman"/>
                <w:sz w:val="24"/>
                <w:szCs w:val="24"/>
              </w:rPr>
              <w:t xml:space="preserve"> бумаги или пропитанной кабельной пряжи битумного состава. Толщина подушки должна быть не менее 2мм.</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Броня кабеля выполняется из двух стальных лент толщиной не менее 0,5 мм. каждая.</w:t>
            </w:r>
          </w:p>
          <w:p w:rsidR="00EB37BB" w:rsidRPr="00683196" w:rsidRDefault="00EB37BB" w:rsidP="00835E49">
            <w:pPr>
              <w:spacing w:before="100" w:beforeAutospacing="1" w:afterAutospacing="1"/>
              <w:rPr>
                <w:rFonts w:ascii="Times New Roman" w:hAnsi="Times New Roman"/>
                <w:sz w:val="24"/>
                <w:szCs w:val="24"/>
              </w:rPr>
            </w:pPr>
            <w:r w:rsidRPr="00683196">
              <w:rPr>
                <w:rFonts w:ascii="Times New Roman" w:hAnsi="Times New Roman"/>
                <w:sz w:val="24"/>
                <w:szCs w:val="24"/>
              </w:rPr>
              <w:t xml:space="preserve">Наружный защитный покров должен быть выполнен из негорючего покрова и состоять из </w:t>
            </w:r>
            <w:r w:rsidRPr="00683196">
              <w:rPr>
                <w:rFonts w:ascii="Times New Roman" w:hAnsi="Times New Roman"/>
                <w:sz w:val="24"/>
                <w:szCs w:val="24"/>
              </w:rPr>
              <w:lastRenderedPageBreak/>
              <w:t xml:space="preserve">последовательно наложенных слоев негорючего состава из каменноугольного пека и </w:t>
            </w:r>
            <w:proofErr w:type="spellStart"/>
            <w:r w:rsidRPr="00683196">
              <w:rPr>
                <w:rFonts w:ascii="Times New Roman" w:hAnsi="Times New Roman"/>
                <w:sz w:val="24"/>
                <w:szCs w:val="24"/>
              </w:rPr>
              <w:t>совола</w:t>
            </w:r>
            <w:proofErr w:type="spellEnd"/>
            <w:r w:rsidRPr="00683196">
              <w:rPr>
                <w:rFonts w:ascii="Times New Roman" w:hAnsi="Times New Roman"/>
                <w:sz w:val="24"/>
                <w:szCs w:val="24"/>
              </w:rPr>
              <w:t>, пряжи из штапельного стекловолокна, негорючего состава и покрытия, предохраняющего от слипания витков кабеля на барабане. Толщина наружного покрова должна быть не менее 2,0 мм.</w:t>
            </w:r>
          </w:p>
          <w:p w:rsidR="00EB37BB" w:rsidRPr="00683196" w:rsidRDefault="00EB37BB" w:rsidP="00835E49">
            <w:pPr>
              <w:spacing w:before="100" w:beforeAutospacing="1" w:afterAutospacing="1"/>
              <w:jc w:val="center"/>
              <w:rPr>
                <w:rFonts w:ascii="Times New Roman" w:hAnsi="Times New Roman"/>
                <w:b/>
                <w:sz w:val="24"/>
                <w:szCs w:val="24"/>
              </w:rPr>
            </w:pPr>
            <w:r w:rsidRPr="00683196">
              <w:rPr>
                <w:rFonts w:ascii="Times New Roman" w:hAnsi="Times New Roman"/>
                <w:b/>
                <w:sz w:val="24"/>
                <w:szCs w:val="24"/>
              </w:rPr>
              <w:t>Гарантии завода изготовителя.</w:t>
            </w:r>
          </w:p>
          <w:p w:rsidR="00EB37BB" w:rsidRPr="00683196" w:rsidRDefault="00EB37BB" w:rsidP="00835E49">
            <w:pPr>
              <w:spacing w:before="100" w:beforeAutospacing="1" w:afterAutospacing="1"/>
              <w:rPr>
                <w:rFonts w:ascii="Times New Roman" w:hAnsi="Times New Roman"/>
                <w:b/>
                <w:sz w:val="24"/>
                <w:szCs w:val="24"/>
              </w:rPr>
            </w:pPr>
            <w:r>
              <w:rPr>
                <w:rFonts w:ascii="Times New Roman" w:hAnsi="Times New Roman"/>
                <w:b/>
                <w:sz w:val="24"/>
                <w:szCs w:val="24"/>
              </w:rPr>
              <w:t>Поставщик</w:t>
            </w:r>
            <w:r w:rsidRPr="00683196">
              <w:rPr>
                <w:rFonts w:ascii="Times New Roman" w:hAnsi="Times New Roman"/>
                <w:b/>
                <w:sz w:val="24"/>
                <w:szCs w:val="24"/>
              </w:rPr>
              <w:t xml:space="preserve"> должен гарантировать соответствие </w:t>
            </w:r>
            <w:r>
              <w:rPr>
                <w:rFonts w:ascii="Times New Roman" w:hAnsi="Times New Roman"/>
                <w:b/>
                <w:sz w:val="24"/>
                <w:szCs w:val="24"/>
              </w:rPr>
              <w:t>поставляемой им кабельной продукции</w:t>
            </w:r>
            <w:r w:rsidRPr="00683196">
              <w:rPr>
                <w:rFonts w:ascii="Times New Roman" w:hAnsi="Times New Roman"/>
                <w:b/>
                <w:sz w:val="24"/>
                <w:szCs w:val="24"/>
              </w:rPr>
              <w:t xml:space="preserve"> </w:t>
            </w:r>
            <w:r>
              <w:rPr>
                <w:rFonts w:ascii="Times New Roman" w:hAnsi="Times New Roman"/>
                <w:b/>
                <w:sz w:val="24"/>
                <w:szCs w:val="24"/>
              </w:rPr>
              <w:t xml:space="preserve">всем требованиям ГОСТ 18410-73 и Технического задания. в том числе механическим и электрическим испытаниям на заводе изготовителе с предоставлением протоколов испытаний </w:t>
            </w:r>
            <w:r w:rsidRPr="00683196">
              <w:rPr>
                <w:rFonts w:ascii="Times New Roman" w:hAnsi="Times New Roman"/>
                <w:b/>
                <w:sz w:val="24"/>
                <w:szCs w:val="24"/>
              </w:rPr>
              <w:t>при соблюдении условии хранения, транспортировки, монтажа и эксплуатации.</w:t>
            </w:r>
          </w:p>
          <w:p w:rsidR="00EB37BB" w:rsidRPr="00683196" w:rsidRDefault="00EB37BB" w:rsidP="00835E49">
            <w:pPr>
              <w:spacing w:before="100" w:beforeAutospacing="1" w:afterAutospacing="1"/>
              <w:rPr>
                <w:rFonts w:ascii="Times New Roman" w:hAnsi="Times New Roman"/>
                <w:b/>
                <w:sz w:val="24"/>
                <w:szCs w:val="24"/>
              </w:rPr>
            </w:pPr>
            <w:r w:rsidRPr="00683196">
              <w:rPr>
                <w:rFonts w:ascii="Times New Roman" w:hAnsi="Times New Roman"/>
                <w:b/>
                <w:sz w:val="24"/>
                <w:szCs w:val="24"/>
              </w:rPr>
              <w:t>Гарантийный срок эксплуатации каб</w:t>
            </w:r>
            <w:r>
              <w:rPr>
                <w:rFonts w:ascii="Times New Roman" w:hAnsi="Times New Roman"/>
                <w:b/>
                <w:sz w:val="24"/>
                <w:szCs w:val="24"/>
              </w:rPr>
              <w:t>елей 5 лет со дня ввода в эксплуатацию</w:t>
            </w:r>
            <w:r w:rsidRPr="00683196">
              <w:rPr>
                <w:rFonts w:ascii="Times New Roman" w:hAnsi="Times New Roman"/>
                <w:b/>
                <w:sz w:val="24"/>
                <w:szCs w:val="24"/>
              </w:rPr>
              <w:t xml:space="preserve">. </w:t>
            </w:r>
          </w:p>
          <w:p w:rsidR="00EB37BB" w:rsidRPr="00027B57" w:rsidRDefault="00EB37BB" w:rsidP="00835E49">
            <w:pPr>
              <w:spacing w:before="100" w:beforeAutospacing="1" w:afterAutospacing="1"/>
              <w:rPr>
                <w:rFonts w:ascii="Times New Roman" w:hAnsi="Times New Roman"/>
                <w:b/>
                <w:sz w:val="24"/>
                <w:szCs w:val="24"/>
              </w:rPr>
            </w:pPr>
            <w:r w:rsidRPr="00683196">
              <w:rPr>
                <w:rFonts w:ascii="Times New Roman" w:hAnsi="Times New Roman"/>
                <w:b/>
                <w:sz w:val="24"/>
                <w:szCs w:val="24"/>
              </w:rPr>
              <w:t>Срок службы кабельных линий - 30 лет.</w:t>
            </w:r>
          </w:p>
          <w:p w:rsidR="00EB37BB" w:rsidRPr="00683196" w:rsidRDefault="00EB37BB" w:rsidP="00835E49">
            <w:pPr>
              <w:spacing w:before="100" w:beforeAutospacing="1" w:afterAutospacing="1"/>
              <w:rPr>
                <w:rFonts w:ascii="Times New Roman" w:hAnsi="Times New Roman"/>
                <w:b/>
                <w:sz w:val="24"/>
                <w:szCs w:val="24"/>
              </w:rPr>
            </w:pPr>
          </w:p>
        </w:tc>
      </w:tr>
    </w:tbl>
    <w:p w:rsidR="00EB37BB" w:rsidRDefault="00EB37BB" w:rsidP="00EB37BB">
      <w:pPr>
        <w:rPr>
          <w:rFonts w:ascii="Times New Roman" w:hAnsi="Times New Roman"/>
          <w:b/>
          <w:sz w:val="24"/>
          <w:szCs w:val="24"/>
        </w:rPr>
      </w:pPr>
    </w:p>
    <w:p w:rsidR="00EB37BB" w:rsidRDefault="00EB37BB" w:rsidP="00EB37BB">
      <w:pPr>
        <w:rPr>
          <w:rFonts w:ascii="Times New Roman" w:hAnsi="Times New Roman"/>
          <w:b/>
          <w:sz w:val="24"/>
          <w:szCs w:val="24"/>
        </w:rPr>
      </w:pPr>
      <w:r>
        <w:rPr>
          <w:rFonts w:ascii="Times New Roman" w:hAnsi="Times New Roman"/>
          <w:b/>
          <w:sz w:val="24"/>
          <w:szCs w:val="24"/>
        </w:rPr>
        <w:t xml:space="preserve">Требование: предоставленные образцы должны иметь ровный срез, что бы были отчетливо видны границы каждого элемента кабеля. </w:t>
      </w:r>
    </w:p>
    <w:p w:rsidR="00EB37BB" w:rsidRDefault="00EB37BB" w:rsidP="00EB37BB">
      <w:pPr>
        <w:ind w:left="360"/>
        <w:rPr>
          <w:rFonts w:ascii="Times New Roman" w:hAnsi="Times New Roman"/>
          <w:b/>
          <w:sz w:val="24"/>
          <w:szCs w:val="24"/>
        </w:rPr>
      </w:pPr>
    </w:p>
    <w:p w:rsidR="00EB37BB" w:rsidRPr="00CA4576" w:rsidRDefault="00EB37BB" w:rsidP="00013ABE">
      <w:pPr>
        <w:pBdr>
          <w:bottom w:val="single" w:sz="12" w:space="1" w:color="auto"/>
        </w:pBdr>
        <w:rPr>
          <w:rFonts w:ascii="Times New Roman" w:hAnsi="Times New Roman"/>
          <w:b/>
          <w:sz w:val="24"/>
          <w:szCs w:val="24"/>
        </w:rPr>
      </w:pPr>
      <w:r>
        <w:rPr>
          <w:rFonts w:ascii="Times New Roman" w:hAnsi="Times New Roman"/>
          <w:b/>
          <w:sz w:val="24"/>
          <w:szCs w:val="24"/>
        </w:rPr>
        <w:t xml:space="preserve">    </w:t>
      </w:r>
    </w:p>
    <w:p w:rsidR="009C2A30" w:rsidRDefault="009C2A30" w:rsidP="003B702E">
      <w:pPr>
        <w:rPr>
          <w:sz w:val="28"/>
          <w:szCs w:val="28"/>
        </w:rPr>
      </w:pPr>
    </w:p>
    <w:p w:rsidR="009C2A30" w:rsidRDefault="009C2A30" w:rsidP="003B702E">
      <w:pPr>
        <w:rPr>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494"/>
      </w:tblGrid>
      <w:tr w:rsidR="007F098C" w:rsidRPr="00683196" w:rsidTr="007F2E00">
        <w:trPr>
          <w:trHeight w:val="3680"/>
        </w:trPr>
        <w:tc>
          <w:tcPr>
            <w:tcW w:w="2976" w:type="dxa"/>
          </w:tcPr>
          <w:p w:rsidR="007F098C" w:rsidRDefault="007F098C" w:rsidP="007F2E00">
            <w:pPr>
              <w:spacing w:before="100" w:beforeAutospacing="1" w:afterAutospacing="1"/>
              <w:rPr>
                <w:rFonts w:ascii="Times New Roman" w:hAnsi="Times New Roman"/>
                <w:b/>
                <w:sz w:val="24"/>
                <w:szCs w:val="24"/>
              </w:rPr>
            </w:pPr>
            <w:r>
              <w:rPr>
                <w:rFonts w:ascii="Times New Roman" w:hAnsi="Times New Roman"/>
                <w:b/>
                <w:sz w:val="24"/>
                <w:szCs w:val="24"/>
              </w:rPr>
              <w:lastRenderedPageBreak/>
              <w:t xml:space="preserve">Силовой кабель трехжильный с жилами в отдельных свинцовых оболочках на напряжение 35 </w:t>
            </w:r>
            <w:proofErr w:type="spellStart"/>
            <w:r>
              <w:rPr>
                <w:rFonts w:ascii="Times New Roman" w:hAnsi="Times New Roman"/>
                <w:b/>
                <w:sz w:val="24"/>
                <w:szCs w:val="24"/>
              </w:rPr>
              <w:t>кВ</w:t>
            </w:r>
            <w:proofErr w:type="spellEnd"/>
            <w:r>
              <w:rPr>
                <w:rFonts w:ascii="Times New Roman" w:hAnsi="Times New Roman"/>
                <w:b/>
                <w:sz w:val="24"/>
                <w:szCs w:val="24"/>
              </w:rPr>
              <w:t>, сечение 3х150мм</w:t>
            </w:r>
            <w:r>
              <w:rPr>
                <w:rFonts w:ascii="Times New Roman" w:hAnsi="Times New Roman"/>
                <w:b/>
                <w:sz w:val="24"/>
                <w:szCs w:val="24"/>
                <w:vertAlign w:val="superscript"/>
              </w:rPr>
              <w:t>2</w:t>
            </w:r>
            <w:r>
              <w:rPr>
                <w:rFonts w:ascii="Times New Roman" w:hAnsi="Times New Roman"/>
                <w:b/>
                <w:sz w:val="24"/>
                <w:szCs w:val="24"/>
              </w:rPr>
              <w:t>.</w:t>
            </w:r>
          </w:p>
          <w:p w:rsidR="007F098C" w:rsidRPr="00BA4A7E" w:rsidRDefault="007F098C" w:rsidP="007F2E00">
            <w:pPr>
              <w:spacing w:before="100" w:beforeAutospacing="1" w:afterAutospacing="1"/>
              <w:rPr>
                <w:rFonts w:ascii="Times New Roman" w:hAnsi="Times New Roman"/>
                <w:b/>
                <w:sz w:val="24"/>
                <w:szCs w:val="24"/>
              </w:rPr>
            </w:pPr>
            <w:r>
              <w:rPr>
                <w:rFonts w:ascii="Times New Roman" w:hAnsi="Times New Roman"/>
                <w:b/>
                <w:sz w:val="24"/>
                <w:szCs w:val="24"/>
              </w:rPr>
              <w:t>Объем поставки – 550 м.</w:t>
            </w: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Default="007F098C" w:rsidP="007F2E00">
            <w:pPr>
              <w:spacing w:before="100" w:beforeAutospacing="1" w:afterAutospacing="1"/>
              <w:rPr>
                <w:rFonts w:ascii="Times New Roman" w:hAnsi="Times New Roman"/>
                <w:b/>
                <w:sz w:val="24"/>
                <w:szCs w:val="24"/>
              </w:rPr>
            </w:pPr>
          </w:p>
          <w:p w:rsidR="007F098C" w:rsidRPr="00683196" w:rsidRDefault="007F098C" w:rsidP="007F2E00">
            <w:pPr>
              <w:spacing w:before="100" w:beforeAutospacing="1" w:afterAutospacing="1"/>
              <w:rPr>
                <w:rFonts w:ascii="Times New Roman" w:hAnsi="Times New Roman"/>
                <w:b/>
                <w:sz w:val="24"/>
                <w:szCs w:val="24"/>
              </w:rPr>
            </w:pPr>
          </w:p>
        </w:tc>
        <w:tc>
          <w:tcPr>
            <w:tcW w:w="5494" w:type="dxa"/>
            <w:tcBorders>
              <w:bottom w:val="single" w:sz="4" w:space="0" w:color="auto"/>
              <w:right w:val="single" w:sz="4" w:space="0" w:color="auto"/>
            </w:tcBorders>
          </w:tcPr>
          <w:p w:rsidR="007F098C" w:rsidRPr="008B662B" w:rsidRDefault="007F098C" w:rsidP="007F2E00">
            <w:pPr>
              <w:spacing w:before="100" w:beforeAutospacing="1" w:afterAutospacing="1"/>
              <w:rPr>
                <w:rFonts w:ascii="Times New Roman" w:hAnsi="Times New Roman"/>
              </w:rPr>
            </w:pPr>
            <w:r w:rsidRPr="008B662B">
              <w:rPr>
                <w:rFonts w:ascii="Times New Roman" w:hAnsi="Times New Roman"/>
              </w:rPr>
              <w:lastRenderedPageBreak/>
              <w:t>1.Специфицированное напряжение Е</w:t>
            </w:r>
            <w:r w:rsidRPr="008B662B">
              <w:rPr>
                <w:rFonts w:ascii="Times New Roman" w:hAnsi="Times New Roman"/>
                <w:vertAlign w:val="subscript"/>
              </w:rPr>
              <w:t>0</w:t>
            </w:r>
            <w:r w:rsidRPr="008B662B">
              <w:rPr>
                <w:rFonts w:ascii="Times New Roman" w:hAnsi="Times New Roman"/>
              </w:rPr>
              <w:t xml:space="preserve">/Е=35 </w:t>
            </w:r>
            <w:proofErr w:type="spellStart"/>
            <w:r w:rsidRPr="008B662B">
              <w:rPr>
                <w:rFonts w:ascii="Times New Roman" w:hAnsi="Times New Roman"/>
              </w:rPr>
              <w:t>кВ</w:t>
            </w:r>
            <w:proofErr w:type="spellEnd"/>
          </w:p>
          <w:p w:rsidR="007F098C" w:rsidRPr="008B662B" w:rsidRDefault="007F098C" w:rsidP="007F2E00">
            <w:pPr>
              <w:spacing w:before="100" w:beforeAutospacing="1" w:afterAutospacing="1"/>
              <w:rPr>
                <w:rFonts w:ascii="Times New Roman" w:hAnsi="Times New Roman"/>
              </w:rPr>
            </w:pPr>
            <w:r w:rsidRPr="008B662B">
              <w:rPr>
                <w:rFonts w:ascii="Times New Roman" w:hAnsi="Times New Roman"/>
              </w:rPr>
              <w:t xml:space="preserve">2.Максимальное напряжение системы 41,5 </w:t>
            </w:r>
            <w:proofErr w:type="spellStart"/>
            <w:r w:rsidRPr="008B662B">
              <w:rPr>
                <w:rFonts w:ascii="Times New Roman" w:hAnsi="Times New Roman"/>
              </w:rPr>
              <w:t>кВ</w:t>
            </w:r>
            <w:proofErr w:type="spellEnd"/>
          </w:p>
          <w:p w:rsidR="007F098C" w:rsidRPr="008B662B" w:rsidRDefault="007F098C" w:rsidP="007F2E00">
            <w:pPr>
              <w:spacing w:before="100" w:beforeAutospacing="1" w:afterAutospacing="1"/>
              <w:rPr>
                <w:rFonts w:ascii="Times New Roman" w:hAnsi="Times New Roman"/>
                <w:color w:val="2D2D2D"/>
                <w:spacing w:val="2"/>
                <w:shd w:val="clear" w:color="auto" w:fill="FFFFFF"/>
              </w:rPr>
            </w:pPr>
            <w:r w:rsidRPr="008B662B">
              <w:rPr>
                <w:rFonts w:ascii="Times New Roman" w:hAnsi="Times New Roman"/>
              </w:rPr>
              <w:t>3.</w:t>
            </w:r>
            <w:r w:rsidRPr="008B662B">
              <w:rPr>
                <w:rFonts w:ascii="Times New Roman" w:hAnsi="Times New Roman"/>
                <w:color w:val="2D2D2D"/>
                <w:spacing w:val="2"/>
                <w:shd w:val="clear" w:color="auto" w:fill="FFFFFF"/>
              </w:rPr>
              <w:t xml:space="preserve">Токопроводящие жилы кабелей на напряжение 35 </w:t>
            </w:r>
            <w:proofErr w:type="spellStart"/>
            <w:r w:rsidRPr="008B662B">
              <w:rPr>
                <w:rFonts w:ascii="Times New Roman" w:hAnsi="Times New Roman"/>
                <w:color w:val="2D2D2D"/>
                <w:spacing w:val="2"/>
                <w:shd w:val="clear" w:color="auto" w:fill="FFFFFF"/>
              </w:rPr>
              <w:t>кВ</w:t>
            </w:r>
            <w:proofErr w:type="spellEnd"/>
            <w:r w:rsidRPr="008B662B">
              <w:rPr>
                <w:rFonts w:ascii="Times New Roman" w:hAnsi="Times New Roman"/>
                <w:color w:val="2D2D2D"/>
                <w:spacing w:val="2"/>
                <w:shd w:val="clear" w:color="auto" w:fill="FFFFFF"/>
              </w:rPr>
              <w:t xml:space="preserve"> должны соответствовать классу </w:t>
            </w:r>
            <w:proofErr w:type="gramStart"/>
            <w:r w:rsidRPr="008B662B">
              <w:rPr>
                <w:rFonts w:ascii="Times New Roman" w:hAnsi="Times New Roman"/>
                <w:color w:val="2D2D2D"/>
                <w:spacing w:val="2"/>
                <w:shd w:val="clear" w:color="auto" w:fill="FFFFFF"/>
              </w:rPr>
              <w:t>2  по</w:t>
            </w:r>
            <w:proofErr w:type="gramEnd"/>
            <w:r w:rsidRPr="008B662B">
              <w:rPr>
                <w:rFonts w:ascii="Times New Roman" w:hAnsi="Times New Roman"/>
                <w:color w:val="2D2D2D"/>
                <w:spacing w:val="2"/>
                <w:shd w:val="clear" w:color="auto" w:fill="FFFFFF"/>
              </w:rPr>
              <w:t xml:space="preserve">      ГОСТ 22483.                                                                           </w:t>
            </w:r>
          </w:p>
          <w:p w:rsidR="007F098C" w:rsidRPr="008B662B" w:rsidRDefault="007F098C" w:rsidP="007F2E00">
            <w:pPr>
              <w:spacing w:before="100" w:beforeAutospacing="1" w:afterAutospacing="1"/>
              <w:rPr>
                <w:rFonts w:ascii="Times New Roman" w:hAnsi="Times New Roman"/>
                <w:color w:val="2D2D2D"/>
                <w:spacing w:val="2"/>
                <w:shd w:val="clear" w:color="auto" w:fill="FFFFFF"/>
              </w:rPr>
            </w:pPr>
            <w:r w:rsidRPr="008B662B">
              <w:rPr>
                <w:rFonts w:ascii="Times New Roman" w:hAnsi="Times New Roman"/>
                <w:color w:val="2D2D2D"/>
                <w:spacing w:val="2"/>
                <w:shd w:val="clear" w:color="auto" w:fill="FFFFFF"/>
              </w:rPr>
              <w:t xml:space="preserve">3а. Жилы должны быть многопроволочными, хорошо уплотненные и иметь круглую форму. </w:t>
            </w:r>
            <w:r w:rsidRPr="008B662B">
              <w:rPr>
                <w:rFonts w:ascii="Times New Roman" w:hAnsi="Times New Roman"/>
              </w:rPr>
              <w:t xml:space="preserve"> Диаметр проволок и их количество в жиле должны строго соответствовать требуемому значению. </w:t>
            </w:r>
            <w:r w:rsidRPr="008B662B">
              <w:rPr>
                <w:rFonts w:ascii="Times New Roman" w:hAnsi="Times New Roman"/>
                <w:color w:val="2D2D2D"/>
                <w:spacing w:val="2"/>
                <w:shd w:val="clear" w:color="auto" w:fill="FFFFFF"/>
              </w:rPr>
              <w:t xml:space="preserve">Номинальная толщина бумажной изоляции фаз должна быть не менее 9 мм.                                                                                          </w:t>
            </w:r>
          </w:p>
          <w:p w:rsidR="007F098C" w:rsidRPr="008B662B" w:rsidRDefault="007F098C" w:rsidP="007F2E00">
            <w:pPr>
              <w:spacing w:before="100" w:beforeAutospacing="1" w:afterAutospacing="1"/>
              <w:rPr>
                <w:rFonts w:ascii="Times New Roman" w:hAnsi="Times New Roman"/>
                <w:color w:val="2D2D2D"/>
                <w:spacing w:val="2"/>
                <w:shd w:val="clear" w:color="auto" w:fill="FFFFFF"/>
              </w:rPr>
            </w:pPr>
            <w:r w:rsidRPr="008B662B">
              <w:rPr>
                <w:rFonts w:ascii="Times New Roman" w:hAnsi="Times New Roman"/>
                <w:color w:val="2D2D2D"/>
                <w:spacing w:val="2"/>
                <w:shd w:val="clear" w:color="auto" w:fill="FFFFFF"/>
              </w:rPr>
              <w:t>4.</w:t>
            </w:r>
            <w:r w:rsidRPr="008B662B">
              <w:rPr>
                <w:rFonts w:ascii="Times New Roman" w:hAnsi="Times New Roman"/>
                <w:color w:val="333333"/>
                <w:shd w:val="clear" w:color="auto" w:fill="FFFFFF"/>
              </w:rPr>
              <w:t xml:space="preserve"> В качестве </w:t>
            </w:r>
            <w:proofErr w:type="spellStart"/>
            <w:r w:rsidRPr="008B662B">
              <w:rPr>
                <w:rFonts w:ascii="Times New Roman" w:hAnsi="Times New Roman"/>
                <w:color w:val="333333"/>
                <w:shd w:val="clear" w:color="auto" w:fill="FFFFFF"/>
              </w:rPr>
              <w:t>нестекающего</w:t>
            </w:r>
            <w:proofErr w:type="spellEnd"/>
            <w:r w:rsidRPr="008B662B">
              <w:rPr>
                <w:rFonts w:ascii="Times New Roman" w:hAnsi="Times New Roman"/>
                <w:color w:val="333333"/>
                <w:shd w:val="clear" w:color="auto" w:fill="FFFFFF"/>
              </w:rPr>
              <w:t xml:space="preserve"> пропиточного состава должен быть использован маслоканифольный состав, марки МП-5, содержащий 3...2% канифоли, 18± 1 % полиэтиленового воска, остальное количество — нефтяное масло и церезин. Бумажная изоляция, пропитанная этим составом, предназначена для прокладки кабелей на вертикальных и наклонных трассах без ограничения разности уровней. </w:t>
            </w:r>
            <w:r w:rsidRPr="008B662B">
              <w:rPr>
                <w:rFonts w:ascii="Times New Roman" w:hAnsi="Times New Roman"/>
                <w:color w:val="2D2D2D"/>
                <w:spacing w:val="2"/>
              </w:rPr>
              <w:t>В пропитанной бумажной изоляции ленты не должны иметь складок, разрывов.</w:t>
            </w:r>
            <w:r w:rsidRPr="008B662B">
              <w:rPr>
                <w:rFonts w:ascii="Times New Roman" w:hAnsi="Times New Roman"/>
                <w:color w:val="2D2D2D"/>
                <w:spacing w:val="2"/>
              </w:rPr>
              <w:br/>
              <w:t xml:space="preserve">                                                                                  5. </w:t>
            </w:r>
            <w:r w:rsidRPr="008B662B">
              <w:rPr>
                <w:rFonts w:ascii="Times New Roman" w:hAnsi="Times New Roman"/>
                <w:b/>
                <w:color w:val="2D2D2D"/>
                <w:spacing w:val="2"/>
              </w:rPr>
              <w:t>Изоляционный пропиточный не стекающий состав не должен вытекать при длительно допустимой температуре нагрева жил кабеля.</w:t>
            </w:r>
            <w:r w:rsidRPr="008B662B">
              <w:rPr>
                <w:rFonts w:ascii="Times New Roman" w:hAnsi="Times New Roman"/>
                <w:b/>
                <w:color w:val="2D2D2D"/>
                <w:spacing w:val="2"/>
              </w:rPr>
              <w:br/>
            </w:r>
            <w:r w:rsidRPr="008B662B">
              <w:rPr>
                <w:rFonts w:ascii="Times New Roman" w:hAnsi="Times New Roman"/>
                <w:color w:val="2D2D2D"/>
                <w:spacing w:val="2"/>
              </w:rPr>
              <w:t xml:space="preserve">                                                                                    6 Допускается не более пяти совпадений лент бумаги в изоляции жила-жила или жила-оболочка (экран). На жилах и поверх изоляции должен быть экран из электропроводящей бумаги. Допускается экран по изоляции из металлизированной электропроводящей бумаги. Толщина экрана не входит в толщину изоляции. При наложении двухцветной электропроводящей бумаги толщина изоляционного слоя входит в толщину изоляции.</w:t>
            </w:r>
            <w:r w:rsidRPr="008B662B">
              <w:rPr>
                <w:rFonts w:ascii="Times New Roman" w:hAnsi="Times New Roman"/>
                <w:color w:val="2D2D2D"/>
                <w:spacing w:val="2"/>
              </w:rPr>
              <w:br/>
              <w:t xml:space="preserve">                                                                                   7. Изолированные жилы в отдельных металлических оболочках должны быть скручены с заполнением жгутами из пропитанной кабельной пряжи или </w:t>
            </w:r>
            <w:proofErr w:type="spellStart"/>
            <w:r w:rsidRPr="008B662B">
              <w:rPr>
                <w:rFonts w:ascii="Times New Roman" w:hAnsi="Times New Roman"/>
                <w:color w:val="2D2D2D"/>
                <w:spacing w:val="2"/>
              </w:rPr>
              <w:t>штапелированной</w:t>
            </w:r>
            <w:proofErr w:type="spellEnd"/>
            <w:r w:rsidRPr="008B662B">
              <w:rPr>
                <w:rFonts w:ascii="Times New Roman" w:hAnsi="Times New Roman"/>
                <w:color w:val="2D2D2D"/>
                <w:spacing w:val="2"/>
              </w:rPr>
              <w:t xml:space="preserve"> стеклопряжи. Допускается применение жгутов из прорезиненной ткани и пропитанной кабельной бумаги.</w:t>
            </w:r>
            <w:r w:rsidRPr="008B662B">
              <w:rPr>
                <w:rFonts w:ascii="Times New Roman" w:hAnsi="Times New Roman"/>
                <w:color w:val="2D2D2D"/>
                <w:spacing w:val="2"/>
              </w:rPr>
              <w:br/>
              <w:t xml:space="preserve">                                                                                   8. Сечение кабелей с отдельными металлическими оболочками на изолированных жилах должно иметь форму круга; допускается для кабелей с ленточной броней сечение в форме треугольника.</w:t>
            </w:r>
            <w:r w:rsidRPr="008B662B">
              <w:rPr>
                <w:rFonts w:ascii="Times New Roman" w:hAnsi="Times New Roman"/>
                <w:color w:val="2D2D2D"/>
                <w:spacing w:val="2"/>
              </w:rPr>
              <w:br/>
              <w:t xml:space="preserve">                                                                                  9. </w:t>
            </w:r>
            <w:r w:rsidRPr="008B662B">
              <w:rPr>
                <w:rFonts w:ascii="Times New Roman" w:hAnsi="Times New Roman"/>
                <w:color w:val="2D2D2D"/>
                <w:spacing w:val="2"/>
              </w:rPr>
              <w:lastRenderedPageBreak/>
              <w:t>Изолированные жилы многожильных кабелей должны иметь отличительную расцветку или обозначение цифрами.</w:t>
            </w:r>
            <w:r w:rsidRPr="008B662B">
              <w:rPr>
                <w:rFonts w:ascii="Times New Roman" w:hAnsi="Times New Roman"/>
                <w:color w:val="2D2D2D"/>
                <w:spacing w:val="2"/>
              </w:rPr>
              <w:br/>
              <w:t>Маркировка расцветкой должна быть устойчивой, нестираемой и различимой. Маркировка должна производиться при помощи цветных лент на жилах или лент натурального цвета с полосками, отличающимися друг от друга по цвету.</w:t>
            </w:r>
            <w:r w:rsidRPr="008B662B">
              <w:rPr>
                <w:rFonts w:ascii="Times New Roman" w:hAnsi="Times New Roman"/>
                <w:color w:val="2D2D2D"/>
                <w:spacing w:val="2"/>
              </w:rPr>
              <w:br/>
              <w:t>Маркировка цифрами производится печатанием или тиснением и должна быть отчетливой. Цвет цифр при маркировке печатанием должен отличаться от цвета изоляции жилы. Цифры должны иметь одинаковый цвет.</w:t>
            </w:r>
            <w:r w:rsidRPr="008B662B">
              <w:rPr>
                <w:rFonts w:ascii="Times New Roman" w:hAnsi="Times New Roman"/>
                <w:color w:val="2D2D2D"/>
                <w:spacing w:val="2"/>
              </w:rPr>
              <w:br/>
              <w:t>При обозначении изолированных жил цифрами расстояние между ними не должно быть более 35 мм.</w:t>
            </w:r>
            <w:r w:rsidRPr="008B662B">
              <w:rPr>
                <w:rFonts w:ascii="Times New Roman" w:hAnsi="Times New Roman"/>
                <w:color w:val="2D2D2D"/>
                <w:spacing w:val="2"/>
              </w:rPr>
              <w:br/>
              <w:t>10. Свинцовые оболочки должны соответствовать ГОСТ 24641. Поверх свинцовых оболочек должны быть защитные покровы, броня из оцинкованных лент соответствующей ГОСТ 18410-73 и джутовое или иное покрытие, предохраняющих броню от коррозии.</w:t>
            </w:r>
            <w:r w:rsidRPr="008B662B">
              <w:rPr>
                <w:rFonts w:ascii="Times New Roman" w:hAnsi="Times New Roman"/>
                <w:color w:val="2D2D2D"/>
                <w:spacing w:val="2"/>
              </w:rPr>
              <w:br/>
            </w:r>
          </w:p>
          <w:p w:rsidR="007F098C" w:rsidRPr="00683196" w:rsidRDefault="007F098C" w:rsidP="007F2E00">
            <w:pPr>
              <w:spacing w:before="100" w:beforeAutospacing="1" w:afterAutospacing="1"/>
              <w:rPr>
                <w:rFonts w:ascii="Times New Roman" w:hAnsi="Times New Roman"/>
                <w:b/>
                <w:sz w:val="24"/>
                <w:szCs w:val="24"/>
              </w:rPr>
            </w:pPr>
          </w:p>
        </w:tc>
      </w:tr>
    </w:tbl>
    <w:p w:rsidR="007F098C" w:rsidRDefault="007F098C" w:rsidP="007F098C"/>
    <w:p w:rsidR="009C2A30" w:rsidRDefault="009C2A30" w:rsidP="003B702E">
      <w:pPr>
        <w:rPr>
          <w:sz w:val="28"/>
          <w:szCs w:val="28"/>
        </w:rPr>
      </w:pPr>
    </w:p>
    <w:p w:rsidR="003B702E" w:rsidRPr="00CA4576" w:rsidRDefault="003B702E" w:rsidP="00032974">
      <w:pPr>
        <w:spacing w:after="0" w:line="240" w:lineRule="auto"/>
        <w:rPr>
          <w:rFonts w:ascii="Times New Roman" w:hAnsi="Times New Roman"/>
          <w:sz w:val="24"/>
          <w:szCs w:val="24"/>
        </w:rPr>
      </w:pPr>
    </w:p>
    <w:p w:rsidR="00C86F7E" w:rsidRDefault="00C86F7E" w:rsidP="0075445B">
      <w:pPr>
        <w:ind w:left="360"/>
        <w:rPr>
          <w:rFonts w:ascii="Times New Roman" w:hAnsi="Times New Roman"/>
          <w:b/>
          <w:sz w:val="24"/>
          <w:szCs w:val="24"/>
        </w:rPr>
      </w:pPr>
      <w:bookmarkStart w:id="0" w:name="_GoBack"/>
      <w:bookmarkEnd w:id="0"/>
    </w:p>
    <w:sectPr w:rsidR="00C86F7E" w:rsidSect="004F646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E68"/>
    <w:multiLevelType w:val="hybridMultilevel"/>
    <w:tmpl w:val="62769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8B41C5"/>
    <w:multiLevelType w:val="hybridMultilevel"/>
    <w:tmpl w:val="24867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85885"/>
    <w:multiLevelType w:val="hybridMultilevel"/>
    <w:tmpl w:val="2AE61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C835E57"/>
    <w:multiLevelType w:val="hybridMultilevel"/>
    <w:tmpl w:val="24867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733AF6"/>
    <w:multiLevelType w:val="hybridMultilevel"/>
    <w:tmpl w:val="4560DEA8"/>
    <w:lvl w:ilvl="0" w:tplc="F826807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2AE02F1"/>
    <w:multiLevelType w:val="hybridMultilevel"/>
    <w:tmpl w:val="9BE64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DC"/>
    <w:rsid w:val="0001007C"/>
    <w:rsid w:val="00013ABE"/>
    <w:rsid w:val="0001409A"/>
    <w:rsid w:val="00014574"/>
    <w:rsid w:val="00025C3B"/>
    <w:rsid w:val="00027B57"/>
    <w:rsid w:val="00027B90"/>
    <w:rsid w:val="00031EE3"/>
    <w:rsid w:val="00032974"/>
    <w:rsid w:val="000449F0"/>
    <w:rsid w:val="00056601"/>
    <w:rsid w:val="00056DDE"/>
    <w:rsid w:val="000649F7"/>
    <w:rsid w:val="0006766E"/>
    <w:rsid w:val="00097AD3"/>
    <w:rsid w:val="000A1B98"/>
    <w:rsid w:val="000B2ED1"/>
    <w:rsid w:val="000C0B52"/>
    <w:rsid w:val="000C6E98"/>
    <w:rsid w:val="000D4033"/>
    <w:rsid w:val="000F7801"/>
    <w:rsid w:val="0010392F"/>
    <w:rsid w:val="00142EF7"/>
    <w:rsid w:val="00177A88"/>
    <w:rsid w:val="0018074F"/>
    <w:rsid w:val="001B5F08"/>
    <w:rsid w:val="001C2756"/>
    <w:rsid w:val="001C380D"/>
    <w:rsid w:val="001D3EA3"/>
    <w:rsid w:val="001D663B"/>
    <w:rsid w:val="001E139D"/>
    <w:rsid w:val="002106E4"/>
    <w:rsid w:val="00212510"/>
    <w:rsid w:val="00226808"/>
    <w:rsid w:val="0023472C"/>
    <w:rsid w:val="00240B55"/>
    <w:rsid w:val="00243356"/>
    <w:rsid w:val="002478B5"/>
    <w:rsid w:val="00261C9F"/>
    <w:rsid w:val="0026227E"/>
    <w:rsid w:val="002A57FE"/>
    <w:rsid w:val="002E7264"/>
    <w:rsid w:val="002F17F0"/>
    <w:rsid w:val="002F55A8"/>
    <w:rsid w:val="002F6D5C"/>
    <w:rsid w:val="00322486"/>
    <w:rsid w:val="0034027A"/>
    <w:rsid w:val="00342FE0"/>
    <w:rsid w:val="0034567D"/>
    <w:rsid w:val="0037249E"/>
    <w:rsid w:val="00380C5A"/>
    <w:rsid w:val="0039099C"/>
    <w:rsid w:val="003A0B14"/>
    <w:rsid w:val="003B702E"/>
    <w:rsid w:val="003C0D6C"/>
    <w:rsid w:val="003C3B34"/>
    <w:rsid w:val="003C56A2"/>
    <w:rsid w:val="003D290C"/>
    <w:rsid w:val="003D5CD5"/>
    <w:rsid w:val="003F1596"/>
    <w:rsid w:val="003F5493"/>
    <w:rsid w:val="00415705"/>
    <w:rsid w:val="00423DAD"/>
    <w:rsid w:val="00425016"/>
    <w:rsid w:val="00431FDD"/>
    <w:rsid w:val="0043274E"/>
    <w:rsid w:val="00435B4D"/>
    <w:rsid w:val="00460FDB"/>
    <w:rsid w:val="004633A4"/>
    <w:rsid w:val="0048638D"/>
    <w:rsid w:val="00493B70"/>
    <w:rsid w:val="004C5DB3"/>
    <w:rsid w:val="004C6DA3"/>
    <w:rsid w:val="004D16D9"/>
    <w:rsid w:val="004E0770"/>
    <w:rsid w:val="004F6460"/>
    <w:rsid w:val="0051309E"/>
    <w:rsid w:val="00523B60"/>
    <w:rsid w:val="00531A2D"/>
    <w:rsid w:val="0053440C"/>
    <w:rsid w:val="00534600"/>
    <w:rsid w:val="00534AF7"/>
    <w:rsid w:val="00542DBC"/>
    <w:rsid w:val="00566542"/>
    <w:rsid w:val="005750D5"/>
    <w:rsid w:val="00591192"/>
    <w:rsid w:val="005A2CDC"/>
    <w:rsid w:val="005E0C77"/>
    <w:rsid w:val="00616C68"/>
    <w:rsid w:val="00625107"/>
    <w:rsid w:val="006510FA"/>
    <w:rsid w:val="006659A4"/>
    <w:rsid w:val="006671DA"/>
    <w:rsid w:val="0066779F"/>
    <w:rsid w:val="006763C4"/>
    <w:rsid w:val="00684701"/>
    <w:rsid w:val="006B0DE2"/>
    <w:rsid w:val="006B2805"/>
    <w:rsid w:val="006B7C57"/>
    <w:rsid w:val="006E37F2"/>
    <w:rsid w:val="006F1D3B"/>
    <w:rsid w:val="0070147B"/>
    <w:rsid w:val="007033CD"/>
    <w:rsid w:val="00724B0D"/>
    <w:rsid w:val="007307B5"/>
    <w:rsid w:val="0075445B"/>
    <w:rsid w:val="007570C7"/>
    <w:rsid w:val="007640C8"/>
    <w:rsid w:val="007800EB"/>
    <w:rsid w:val="007A0C53"/>
    <w:rsid w:val="007C1DEA"/>
    <w:rsid w:val="007D1BF9"/>
    <w:rsid w:val="007D54E2"/>
    <w:rsid w:val="007F098C"/>
    <w:rsid w:val="00804900"/>
    <w:rsid w:val="00830C50"/>
    <w:rsid w:val="00836FAF"/>
    <w:rsid w:val="00843A31"/>
    <w:rsid w:val="00862B1C"/>
    <w:rsid w:val="00864FDC"/>
    <w:rsid w:val="00881A9B"/>
    <w:rsid w:val="00895494"/>
    <w:rsid w:val="008B0B39"/>
    <w:rsid w:val="008B23D3"/>
    <w:rsid w:val="008B5856"/>
    <w:rsid w:val="008C46D7"/>
    <w:rsid w:val="008C6819"/>
    <w:rsid w:val="00905570"/>
    <w:rsid w:val="00906321"/>
    <w:rsid w:val="009268C5"/>
    <w:rsid w:val="00933959"/>
    <w:rsid w:val="0094381D"/>
    <w:rsid w:val="00970EE5"/>
    <w:rsid w:val="009733B8"/>
    <w:rsid w:val="009747F8"/>
    <w:rsid w:val="0097652B"/>
    <w:rsid w:val="00981321"/>
    <w:rsid w:val="00983F9A"/>
    <w:rsid w:val="00997E6F"/>
    <w:rsid w:val="009B11E9"/>
    <w:rsid w:val="009B62AF"/>
    <w:rsid w:val="009C2A30"/>
    <w:rsid w:val="009D57D2"/>
    <w:rsid w:val="009F460D"/>
    <w:rsid w:val="009F61C0"/>
    <w:rsid w:val="009F71F8"/>
    <w:rsid w:val="00A01BAB"/>
    <w:rsid w:val="00A120B6"/>
    <w:rsid w:val="00A375E7"/>
    <w:rsid w:val="00A44D64"/>
    <w:rsid w:val="00A578C4"/>
    <w:rsid w:val="00A619B0"/>
    <w:rsid w:val="00A67BED"/>
    <w:rsid w:val="00A70D00"/>
    <w:rsid w:val="00A731E8"/>
    <w:rsid w:val="00A82C21"/>
    <w:rsid w:val="00A85BAE"/>
    <w:rsid w:val="00A91627"/>
    <w:rsid w:val="00A93072"/>
    <w:rsid w:val="00AA0E66"/>
    <w:rsid w:val="00AC0678"/>
    <w:rsid w:val="00AC404D"/>
    <w:rsid w:val="00AD2068"/>
    <w:rsid w:val="00AD37EC"/>
    <w:rsid w:val="00AD3DA9"/>
    <w:rsid w:val="00B01A0E"/>
    <w:rsid w:val="00B1074B"/>
    <w:rsid w:val="00B168C0"/>
    <w:rsid w:val="00B31107"/>
    <w:rsid w:val="00B56E59"/>
    <w:rsid w:val="00B60F13"/>
    <w:rsid w:val="00B75687"/>
    <w:rsid w:val="00B84177"/>
    <w:rsid w:val="00B960F4"/>
    <w:rsid w:val="00BA0B45"/>
    <w:rsid w:val="00BA2DBC"/>
    <w:rsid w:val="00BA7116"/>
    <w:rsid w:val="00BB70CB"/>
    <w:rsid w:val="00BC476B"/>
    <w:rsid w:val="00BC57B1"/>
    <w:rsid w:val="00BE5141"/>
    <w:rsid w:val="00BE7332"/>
    <w:rsid w:val="00C06ABE"/>
    <w:rsid w:val="00C167B8"/>
    <w:rsid w:val="00C3192B"/>
    <w:rsid w:val="00C47C40"/>
    <w:rsid w:val="00C534E5"/>
    <w:rsid w:val="00C55C3E"/>
    <w:rsid w:val="00C73E9B"/>
    <w:rsid w:val="00C74BE5"/>
    <w:rsid w:val="00C86F7E"/>
    <w:rsid w:val="00C9090E"/>
    <w:rsid w:val="00CA4576"/>
    <w:rsid w:val="00CA4D44"/>
    <w:rsid w:val="00CB6DAA"/>
    <w:rsid w:val="00CC5617"/>
    <w:rsid w:val="00D00122"/>
    <w:rsid w:val="00D14246"/>
    <w:rsid w:val="00D1472B"/>
    <w:rsid w:val="00D22C2B"/>
    <w:rsid w:val="00D278EF"/>
    <w:rsid w:val="00D33F25"/>
    <w:rsid w:val="00D34CE5"/>
    <w:rsid w:val="00D53960"/>
    <w:rsid w:val="00D70057"/>
    <w:rsid w:val="00D80542"/>
    <w:rsid w:val="00D917E4"/>
    <w:rsid w:val="00DA7287"/>
    <w:rsid w:val="00DB754C"/>
    <w:rsid w:val="00DD04F0"/>
    <w:rsid w:val="00DD0BF2"/>
    <w:rsid w:val="00DD0CE8"/>
    <w:rsid w:val="00DF13C0"/>
    <w:rsid w:val="00E04A56"/>
    <w:rsid w:val="00E078A8"/>
    <w:rsid w:val="00E21B97"/>
    <w:rsid w:val="00E34807"/>
    <w:rsid w:val="00E40327"/>
    <w:rsid w:val="00E416E3"/>
    <w:rsid w:val="00E4447F"/>
    <w:rsid w:val="00E5721D"/>
    <w:rsid w:val="00E668AE"/>
    <w:rsid w:val="00E73396"/>
    <w:rsid w:val="00E745B0"/>
    <w:rsid w:val="00E83B8C"/>
    <w:rsid w:val="00E8615E"/>
    <w:rsid w:val="00E93674"/>
    <w:rsid w:val="00E94991"/>
    <w:rsid w:val="00E976D1"/>
    <w:rsid w:val="00EA27F0"/>
    <w:rsid w:val="00EA53A0"/>
    <w:rsid w:val="00EB3178"/>
    <w:rsid w:val="00EB37BB"/>
    <w:rsid w:val="00EB5A2A"/>
    <w:rsid w:val="00EB75F6"/>
    <w:rsid w:val="00EC12E2"/>
    <w:rsid w:val="00ED307E"/>
    <w:rsid w:val="00ED7695"/>
    <w:rsid w:val="00EE3B6C"/>
    <w:rsid w:val="00EE732F"/>
    <w:rsid w:val="00EF3787"/>
    <w:rsid w:val="00F1743A"/>
    <w:rsid w:val="00F244C8"/>
    <w:rsid w:val="00F35BA9"/>
    <w:rsid w:val="00F37985"/>
    <w:rsid w:val="00F42064"/>
    <w:rsid w:val="00F44620"/>
    <w:rsid w:val="00F52352"/>
    <w:rsid w:val="00F52A83"/>
    <w:rsid w:val="00F545C7"/>
    <w:rsid w:val="00F546CA"/>
    <w:rsid w:val="00F639E5"/>
    <w:rsid w:val="00F66F38"/>
    <w:rsid w:val="00F67C5F"/>
    <w:rsid w:val="00FA0D9F"/>
    <w:rsid w:val="00FA31E9"/>
    <w:rsid w:val="00FA41AE"/>
    <w:rsid w:val="00FA453E"/>
    <w:rsid w:val="00FB5648"/>
    <w:rsid w:val="00FD2F6E"/>
    <w:rsid w:val="00FD6096"/>
    <w:rsid w:val="00FE6114"/>
    <w:rsid w:val="00FF1E3A"/>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B6B71"/>
  <w15:docId w15:val="{F06A2B42-7559-4E4C-81B5-CBCB98A6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1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F38"/>
    <w:pPr>
      <w:ind w:left="720"/>
      <w:contextualSpacing/>
    </w:pPr>
  </w:style>
  <w:style w:type="table" w:styleId="a4">
    <w:name w:val="Table Grid"/>
    <w:basedOn w:val="a1"/>
    <w:uiPriority w:val="99"/>
    <w:rsid w:val="00A578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C476B"/>
  </w:style>
  <w:style w:type="paragraph" w:styleId="a5">
    <w:name w:val="Normal (Web)"/>
    <w:basedOn w:val="a"/>
    <w:uiPriority w:val="99"/>
    <w:unhideWhenUsed/>
    <w:rsid w:val="001807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1930">
      <w:bodyDiv w:val="1"/>
      <w:marLeft w:val="0"/>
      <w:marRight w:val="0"/>
      <w:marTop w:val="0"/>
      <w:marBottom w:val="0"/>
      <w:divBdr>
        <w:top w:val="none" w:sz="0" w:space="0" w:color="auto"/>
        <w:left w:val="none" w:sz="0" w:space="0" w:color="auto"/>
        <w:bottom w:val="none" w:sz="0" w:space="0" w:color="auto"/>
        <w:right w:val="none" w:sz="0" w:space="0" w:color="auto"/>
      </w:divBdr>
    </w:div>
    <w:div w:id="111486337">
      <w:bodyDiv w:val="1"/>
      <w:marLeft w:val="0"/>
      <w:marRight w:val="0"/>
      <w:marTop w:val="0"/>
      <w:marBottom w:val="0"/>
      <w:divBdr>
        <w:top w:val="none" w:sz="0" w:space="0" w:color="auto"/>
        <w:left w:val="none" w:sz="0" w:space="0" w:color="auto"/>
        <w:bottom w:val="none" w:sz="0" w:space="0" w:color="auto"/>
        <w:right w:val="none" w:sz="0" w:space="0" w:color="auto"/>
      </w:divBdr>
    </w:div>
    <w:div w:id="169565564">
      <w:marLeft w:val="0"/>
      <w:marRight w:val="0"/>
      <w:marTop w:val="0"/>
      <w:marBottom w:val="0"/>
      <w:divBdr>
        <w:top w:val="none" w:sz="0" w:space="0" w:color="auto"/>
        <w:left w:val="none" w:sz="0" w:space="0" w:color="auto"/>
        <w:bottom w:val="none" w:sz="0" w:space="0" w:color="auto"/>
        <w:right w:val="none" w:sz="0" w:space="0" w:color="auto"/>
      </w:divBdr>
    </w:div>
    <w:div w:id="704406844">
      <w:bodyDiv w:val="1"/>
      <w:marLeft w:val="0"/>
      <w:marRight w:val="0"/>
      <w:marTop w:val="0"/>
      <w:marBottom w:val="0"/>
      <w:divBdr>
        <w:top w:val="none" w:sz="0" w:space="0" w:color="auto"/>
        <w:left w:val="none" w:sz="0" w:space="0" w:color="auto"/>
        <w:bottom w:val="none" w:sz="0" w:space="0" w:color="auto"/>
        <w:right w:val="none" w:sz="0" w:space="0" w:color="auto"/>
      </w:divBdr>
    </w:div>
    <w:div w:id="1741096919">
      <w:bodyDiv w:val="1"/>
      <w:marLeft w:val="0"/>
      <w:marRight w:val="0"/>
      <w:marTop w:val="0"/>
      <w:marBottom w:val="0"/>
      <w:divBdr>
        <w:top w:val="none" w:sz="0" w:space="0" w:color="auto"/>
        <w:left w:val="none" w:sz="0" w:space="0" w:color="auto"/>
        <w:bottom w:val="none" w:sz="0" w:space="0" w:color="auto"/>
        <w:right w:val="none" w:sz="0" w:space="0" w:color="auto"/>
      </w:divBdr>
    </w:div>
    <w:div w:id="19821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668B-87A1-41A8-AEF7-6C85F90A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SaliyaCh</dc:creator>
  <cp:keywords/>
  <dc:description/>
  <cp:lastModifiedBy>Алена</cp:lastModifiedBy>
  <cp:revision>2</cp:revision>
  <cp:lastPrinted>2017-01-09T02:45:00Z</cp:lastPrinted>
  <dcterms:created xsi:type="dcterms:W3CDTF">2018-07-17T09:05:00Z</dcterms:created>
  <dcterms:modified xsi:type="dcterms:W3CDTF">2018-07-17T09:05:00Z</dcterms:modified>
</cp:coreProperties>
</file>