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50" w:rsidRDefault="00B72150">
      <w:pPr>
        <w:pStyle w:val="a3"/>
        <w:ind w:left="128"/>
        <w:rPr>
          <w:rFonts w:ascii="Times New Roman"/>
        </w:rPr>
      </w:pPr>
    </w:p>
    <w:p w:rsidR="00B72150" w:rsidRDefault="00B72150">
      <w:pPr>
        <w:pStyle w:val="a3"/>
        <w:spacing w:before="61"/>
      </w:pPr>
    </w:p>
    <w:p w:rsidR="00B72150" w:rsidRDefault="00F5016B">
      <w:pPr>
        <w:pStyle w:val="a4"/>
      </w:pPr>
      <w:r>
        <w:t xml:space="preserve">КОММЕРЧЕСКОЕ </w:t>
      </w:r>
      <w:r>
        <w:rPr>
          <w:spacing w:val="-2"/>
        </w:rPr>
        <w:t>ПРЕДЛОЖЕНИЕ</w:t>
      </w:r>
    </w:p>
    <w:p w:rsidR="00B72150" w:rsidRDefault="00F5016B">
      <w:pPr>
        <w:spacing w:before="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№</w:t>
      </w:r>
      <w:r w:rsidR="00074E0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от</w:t>
      </w:r>
      <w:r w:rsidR="00074E0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3</w:t>
      </w:r>
      <w:r w:rsidR="00074E0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октября</w:t>
      </w:r>
      <w:r w:rsidR="00074E0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5"/>
          <w:sz w:val="20"/>
        </w:rPr>
        <w:t>г.</w:t>
      </w:r>
    </w:p>
    <w:p w:rsidR="00B72150" w:rsidRDefault="00B72150">
      <w:pPr>
        <w:pStyle w:val="a3"/>
        <w:spacing w:before="82"/>
        <w:rPr>
          <w:rFonts w:ascii="Arial"/>
          <w:b/>
        </w:rPr>
      </w:pPr>
    </w:p>
    <w:p w:rsidR="00B72150" w:rsidRDefault="00F5016B">
      <w:pPr>
        <w:pStyle w:val="a3"/>
        <w:ind w:left="180"/>
      </w:pPr>
      <w:r>
        <w:rPr>
          <w:spacing w:val="-2"/>
        </w:rPr>
        <w:t>Просим</w:t>
      </w:r>
      <w:r w:rsidR="00074E01">
        <w:rPr>
          <w:spacing w:val="-2"/>
        </w:rPr>
        <w:t xml:space="preserve"> </w:t>
      </w:r>
      <w:r>
        <w:rPr>
          <w:spacing w:val="-2"/>
        </w:rPr>
        <w:t>Вас</w:t>
      </w:r>
      <w:r w:rsidR="00074E01">
        <w:rPr>
          <w:spacing w:val="-2"/>
        </w:rPr>
        <w:t xml:space="preserve"> </w:t>
      </w:r>
      <w:r>
        <w:rPr>
          <w:spacing w:val="-2"/>
        </w:rPr>
        <w:t>рассмотреть</w:t>
      </w:r>
      <w:r w:rsidR="00074E01">
        <w:rPr>
          <w:spacing w:val="-2"/>
        </w:rPr>
        <w:t xml:space="preserve"> </w:t>
      </w:r>
      <w:r>
        <w:rPr>
          <w:spacing w:val="-2"/>
        </w:rPr>
        <w:t>наше</w:t>
      </w:r>
      <w:r w:rsidR="00074E01">
        <w:rPr>
          <w:spacing w:val="-2"/>
        </w:rPr>
        <w:t xml:space="preserve"> </w:t>
      </w:r>
      <w:r>
        <w:rPr>
          <w:spacing w:val="-2"/>
        </w:rPr>
        <w:t>коммерческое</w:t>
      </w:r>
      <w:r w:rsidR="00074E01">
        <w:rPr>
          <w:spacing w:val="-2"/>
        </w:rPr>
        <w:t xml:space="preserve"> </w:t>
      </w:r>
      <w:r>
        <w:rPr>
          <w:spacing w:val="-2"/>
        </w:rPr>
        <w:t>предложение.</w:t>
      </w:r>
    </w:p>
    <w:p w:rsidR="00B72150" w:rsidRDefault="00B72150">
      <w:pPr>
        <w:pStyle w:val="a3"/>
        <w:spacing w:before="79" w:after="1"/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4649"/>
        <w:gridCol w:w="851"/>
        <w:gridCol w:w="851"/>
        <w:gridCol w:w="1531"/>
        <w:gridCol w:w="1531"/>
      </w:tblGrid>
      <w:tr w:rsidR="00B72150">
        <w:trPr>
          <w:trHeight w:val="295"/>
        </w:trPr>
        <w:tc>
          <w:tcPr>
            <w:tcW w:w="567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№</w:t>
            </w:r>
          </w:p>
        </w:tc>
        <w:tc>
          <w:tcPr>
            <w:tcW w:w="4649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5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 w:rsidR="00074E01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товара,</w:t>
            </w:r>
            <w:r w:rsidR="00074E01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работ,</w:t>
            </w:r>
            <w:r w:rsidR="00074E01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услуг</w:t>
            </w:r>
          </w:p>
        </w:tc>
        <w:tc>
          <w:tcPr>
            <w:tcW w:w="85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Ед.</w:t>
            </w:r>
          </w:p>
        </w:tc>
        <w:tc>
          <w:tcPr>
            <w:tcW w:w="85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right="4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Кол-</w:t>
            </w:r>
            <w:r>
              <w:rPr>
                <w:rFonts w:ascii="Arial" w:hAnsi="Arial"/>
                <w:b/>
                <w:spacing w:val="-5"/>
                <w:sz w:val="20"/>
              </w:rPr>
              <w:t>во</w:t>
            </w:r>
          </w:p>
        </w:tc>
        <w:tc>
          <w:tcPr>
            <w:tcW w:w="153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Цена</w:t>
            </w:r>
          </w:p>
        </w:tc>
        <w:tc>
          <w:tcPr>
            <w:tcW w:w="153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4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Сумма</w:t>
            </w:r>
          </w:p>
        </w:tc>
      </w:tr>
      <w:tr w:rsidR="00B72150">
        <w:trPr>
          <w:trHeight w:val="133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rPr>
                <w:sz w:val="20"/>
              </w:rPr>
            </w:pPr>
          </w:p>
          <w:p w:rsidR="00B72150" w:rsidRDefault="00B72150">
            <w:pPr>
              <w:pStyle w:val="TableParagraph"/>
              <w:spacing w:before="80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193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алюминиевой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жилой,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074E01" w:rsidP="00074E01">
            <w:pPr>
              <w:pStyle w:val="TableParagraph"/>
              <w:spacing w:line="220" w:lineRule="atLeast"/>
              <w:ind w:right="2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016B">
              <w:rPr>
                <w:sz w:val="20"/>
              </w:rPr>
              <w:t>изоляцией из сшитого полиэтилена в полиэтиленовой оболочке,</w:t>
            </w:r>
            <w:r>
              <w:rPr>
                <w:sz w:val="20"/>
              </w:rPr>
              <w:t xml:space="preserve"> </w:t>
            </w:r>
            <w:r w:rsidR="00F5016B">
              <w:rPr>
                <w:sz w:val="20"/>
              </w:rPr>
              <w:t>продольной и поперечной герметизацией, с броней из проволокиизалюминиевогосплаваАПвКП2г-10 3х400/25 мм2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rPr>
                <w:sz w:val="20"/>
              </w:rPr>
            </w:pPr>
          </w:p>
          <w:p w:rsidR="00B72150" w:rsidRDefault="00B72150">
            <w:pPr>
              <w:pStyle w:val="TableParagraph"/>
              <w:spacing w:before="80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rPr>
                <w:sz w:val="20"/>
              </w:rPr>
            </w:pPr>
          </w:p>
          <w:p w:rsidR="00B72150" w:rsidRDefault="00B72150">
            <w:pPr>
              <w:pStyle w:val="TableParagraph"/>
              <w:spacing w:before="80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rPr>
                <w:sz w:val="20"/>
              </w:rPr>
            </w:pPr>
          </w:p>
          <w:p w:rsidR="00B72150" w:rsidRDefault="00B72150">
            <w:pPr>
              <w:pStyle w:val="TableParagraph"/>
              <w:spacing w:before="95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алюминиевой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жилой,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 w:right="28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 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 и поперечной герметизацией, с броней из проволокиизалюминиевогосплаваАПвКП2г-10 3х240/25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rPr>
                <w:sz w:val="20"/>
              </w:rPr>
            </w:pPr>
          </w:p>
          <w:p w:rsidR="00B72150" w:rsidRDefault="00B72150">
            <w:pPr>
              <w:pStyle w:val="TableParagraph"/>
              <w:spacing w:before="95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rPr>
                <w:sz w:val="20"/>
              </w:rPr>
            </w:pPr>
          </w:p>
          <w:p w:rsidR="00B72150" w:rsidRDefault="00B72150">
            <w:pPr>
              <w:pStyle w:val="TableParagraph"/>
              <w:spacing w:before="95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7607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ПвКШп 4х240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4х185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4х120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6213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</w:t>
            </w:r>
            <w:r>
              <w:rPr>
                <w:sz w:val="20"/>
              </w:rPr>
              <w:t>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4х70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4х35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4х16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4х10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</w:tbl>
    <w:p w:rsidR="00B72150" w:rsidRDefault="00B72150">
      <w:pPr>
        <w:jc w:val="right"/>
        <w:rPr>
          <w:sz w:val="20"/>
        </w:rPr>
        <w:sectPr w:rsidR="00B72150">
          <w:footerReference w:type="default" r:id="rId6"/>
          <w:type w:val="continuous"/>
          <w:pgSz w:w="11910" w:h="16840"/>
          <w:pgMar w:top="60" w:right="840" w:bottom="811" w:left="840" w:header="0" w:footer="325" w:gutter="0"/>
          <w:pgNumType w:start="1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4649"/>
        <w:gridCol w:w="851"/>
        <w:gridCol w:w="851"/>
        <w:gridCol w:w="1531"/>
        <w:gridCol w:w="1531"/>
      </w:tblGrid>
      <w:tr w:rsidR="00B72150">
        <w:trPr>
          <w:trHeight w:val="295"/>
        </w:trPr>
        <w:tc>
          <w:tcPr>
            <w:tcW w:w="567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lastRenderedPageBreak/>
              <w:t>№</w:t>
            </w:r>
          </w:p>
        </w:tc>
        <w:tc>
          <w:tcPr>
            <w:tcW w:w="4649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5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Наименованиетовара,работ,</w:t>
            </w:r>
            <w:r>
              <w:rPr>
                <w:rFonts w:ascii="Arial" w:hAnsi="Arial"/>
                <w:b/>
                <w:spacing w:val="-2"/>
                <w:sz w:val="20"/>
              </w:rPr>
              <w:t>услуг</w:t>
            </w:r>
          </w:p>
        </w:tc>
        <w:tc>
          <w:tcPr>
            <w:tcW w:w="85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Ед.</w:t>
            </w:r>
          </w:p>
        </w:tc>
        <w:tc>
          <w:tcPr>
            <w:tcW w:w="85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right="4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Кол-</w:t>
            </w:r>
            <w:r>
              <w:rPr>
                <w:rFonts w:ascii="Arial" w:hAnsi="Arial"/>
                <w:b/>
                <w:spacing w:val="-5"/>
                <w:sz w:val="20"/>
              </w:rPr>
              <w:t>во</w:t>
            </w:r>
          </w:p>
        </w:tc>
        <w:tc>
          <w:tcPr>
            <w:tcW w:w="153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Цена</w:t>
            </w:r>
          </w:p>
        </w:tc>
        <w:tc>
          <w:tcPr>
            <w:tcW w:w="1531" w:type="dxa"/>
            <w:shd w:val="clear" w:color="auto" w:fill="CDCDCD"/>
          </w:tcPr>
          <w:p w:rsidR="00B72150" w:rsidRDefault="00F5016B">
            <w:pPr>
              <w:pStyle w:val="TableParagraph"/>
              <w:spacing w:before="20"/>
              <w:ind w:left="4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Сумма</w:t>
            </w:r>
          </w:p>
        </w:tc>
      </w:tr>
      <w:tr w:rsidR="00B72150">
        <w:trPr>
          <w:trHeight w:val="110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193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193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0" w:lineRule="atLeas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4х16 мм2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193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193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4х35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Кабель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медными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жилами,</w:t>
            </w:r>
            <w:r w:rsidR="00074E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72150" w:rsidRDefault="00F5016B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изоляцией из сшитого полиэтилена в полиэтиленовой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оболочке,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 w:rsidR="00074E01">
              <w:rPr>
                <w:sz w:val="20"/>
              </w:rPr>
              <w:t xml:space="preserve"> </w:t>
            </w:r>
            <w:r>
              <w:rPr>
                <w:sz w:val="20"/>
              </w:rPr>
              <w:t>и поперечной герметизацией, с броней из проволоки ПвКШп 4х6 мм2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rPr>
                <w:sz w:val="20"/>
              </w:rPr>
            </w:pPr>
          </w:p>
          <w:p w:rsidR="00B72150" w:rsidRDefault="00F5016B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4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3ПКВТП-10-150/240муфтакабельная</w:t>
            </w:r>
            <w:r>
              <w:rPr>
                <w:spacing w:val="-5"/>
                <w:sz w:val="20"/>
              </w:rPr>
              <w:t>(с</w:t>
            </w:r>
          </w:p>
          <w:p w:rsidR="00B72150" w:rsidRDefault="00F5016B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наконечниками)КАМА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4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3ПСТ-10-150/240муфтасоединительная</w:t>
            </w:r>
            <w:r>
              <w:rPr>
                <w:spacing w:val="-5"/>
                <w:sz w:val="20"/>
              </w:rPr>
              <w:t>(с</w:t>
            </w:r>
          </w:p>
          <w:p w:rsidR="00B72150" w:rsidRDefault="00F5016B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соединит.)</w:t>
            </w:r>
            <w:r>
              <w:rPr>
                <w:spacing w:val="-4"/>
                <w:sz w:val="20"/>
              </w:rPr>
              <w:t>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4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3КНТП-10-70/120муфтаконцевая</w:t>
            </w:r>
            <w:r>
              <w:rPr>
                <w:spacing w:val="-5"/>
                <w:sz w:val="20"/>
              </w:rPr>
              <w:t>(с</w:t>
            </w:r>
          </w:p>
          <w:p w:rsidR="00B72150" w:rsidRDefault="00F5016B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наконечниками)КАМА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4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3ПСТ-10-70/120муфтасоединительная</w:t>
            </w:r>
            <w:r>
              <w:rPr>
                <w:spacing w:val="-5"/>
                <w:sz w:val="20"/>
              </w:rPr>
              <w:t>(с</w:t>
            </w:r>
          </w:p>
          <w:p w:rsidR="00B72150" w:rsidRDefault="00F5016B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соединит.)</w:t>
            </w:r>
            <w:r>
              <w:rPr>
                <w:spacing w:val="-4"/>
                <w:sz w:val="20"/>
              </w:rPr>
              <w:t>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4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3ПКВТП-10-300/400муфтаконцевая</w:t>
            </w:r>
            <w:r>
              <w:rPr>
                <w:spacing w:val="-5"/>
                <w:sz w:val="20"/>
              </w:rPr>
              <w:t>(с</w:t>
            </w:r>
          </w:p>
          <w:p w:rsidR="00B72150" w:rsidRDefault="00F5016B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наконечниками)КАМА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4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3ПСТ-10-300/400муфтасоединительная</w:t>
            </w:r>
            <w:r>
              <w:rPr>
                <w:spacing w:val="-5"/>
                <w:sz w:val="20"/>
              </w:rPr>
              <w:t>(с</w:t>
            </w:r>
          </w:p>
          <w:p w:rsidR="00B72150" w:rsidRDefault="00F5016B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соединит.)</w:t>
            </w:r>
            <w:r>
              <w:rPr>
                <w:spacing w:val="-2"/>
                <w:sz w:val="20"/>
              </w:rPr>
              <w:t>(КАМА)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95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6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4ПКВ(Н)ТпБ-1-25/50 муфтавнутренней </w:t>
            </w:r>
            <w:r>
              <w:rPr>
                <w:spacing w:val="-10"/>
                <w:sz w:val="20"/>
              </w:rPr>
              <w:t>и</w:t>
            </w:r>
          </w:p>
          <w:p w:rsidR="00B72150" w:rsidRDefault="00F5016B">
            <w:pPr>
              <w:pStyle w:val="TableParagraph"/>
              <w:spacing w:line="226" w:lineRule="exact"/>
              <w:ind w:left="66" w:right="91"/>
              <w:rPr>
                <w:sz w:val="20"/>
              </w:rPr>
            </w:pPr>
            <w:r>
              <w:rPr>
                <w:sz w:val="20"/>
              </w:rPr>
              <w:t>наружнойустановки(снаконечниками)длякаб. с броней 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6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4ПКВ(Н)ТпБ-1-70/120муфтавнутренней</w:t>
            </w:r>
            <w:r>
              <w:rPr>
                <w:spacing w:val="-10"/>
                <w:sz w:val="20"/>
              </w:rPr>
              <w:t>и</w:t>
            </w:r>
          </w:p>
          <w:p w:rsidR="00B72150" w:rsidRDefault="00F5016B">
            <w:pPr>
              <w:pStyle w:val="TableParagraph"/>
              <w:spacing w:line="220" w:lineRule="atLeast"/>
              <w:ind w:left="66" w:right="91"/>
              <w:rPr>
                <w:sz w:val="20"/>
              </w:rPr>
            </w:pPr>
            <w:r>
              <w:rPr>
                <w:sz w:val="20"/>
              </w:rPr>
              <w:t>наружнойустановки</w:t>
            </w:r>
            <w:r>
              <w:rPr>
                <w:sz w:val="20"/>
              </w:rPr>
              <w:t>(снаконечниками)длякаб. с броней 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6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4ПКВ(Н)ТпБ-1-150/240муфтавнутренней</w:t>
            </w:r>
            <w:r>
              <w:rPr>
                <w:spacing w:val="-10"/>
                <w:sz w:val="20"/>
              </w:rPr>
              <w:t>и</w:t>
            </w:r>
          </w:p>
          <w:p w:rsidR="00B72150" w:rsidRDefault="00F5016B">
            <w:pPr>
              <w:pStyle w:val="TableParagraph"/>
              <w:spacing w:line="220" w:lineRule="atLeast"/>
              <w:ind w:left="66" w:right="91"/>
              <w:rPr>
                <w:sz w:val="20"/>
              </w:rPr>
            </w:pPr>
            <w:r>
              <w:rPr>
                <w:sz w:val="20"/>
              </w:rPr>
              <w:t>наружнойустановки(снаконечниками)длякаб. с броней 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6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4ПКВ(Н)ТпБ-1-25/50 муфтавнутренней </w:t>
            </w:r>
            <w:r>
              <w:rPr>
                <w:spacing w:val="-10"/>
                <w:sz w:val="20"/>
              </w:rPr>
              <w:t>и</w:t>
            </w:r>
          </w:p>
          <w:p w:rsidR="00B72150" w:rsidRDefault="00F5016B">
            <w:pPr>
              <w:pStyle w:val="TableParagraph"/>
              <w:spacing w:line="220" w:lineRule="atLeast"/>
              <w:ind w:left="66" w:right="91"/>
              <w:rPr>
                <w:sz w:val="20"/>
              </w:rPr>
            </w:pPr>
            <w:r>
              <w:rPr>
                <w:sz w:val="20"/>
              </w:rPr>
              <w:t>наружнойустановки(снаконечниками)</w:t>
            </w:r>
            <w:r>
              <w:rPr>
                <w:sz w:val="20"/>
              </w:rPr>
              <w:t>длякаб. с броней 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6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4ПКВ(Н)ТпБ-1-10/16 муфтавнутренней </w:t>
            </w:r>
            <w:r>
              <w:rPr>
                <w:spacing w:val="-10"/>
                <w:sz w:val="20"/>
              </w:rPr>
              <w:t>и</w:t>
            </w:r>
          </w:p>
          <w:p w:rsidR="00B72150" w:rsidRDefault="00F5016B">
            <w:pPr>
              <w:pStyle w:val="TableParagraph"/>
              <w:spacing w:line="220" w:lineRule="atLeast"/>
              <w:ind w:left="66" w:right="91"/>
              <w:rPr>
                <w:sz w:val="20"/>
              </w:rPr>
            </w:pPr>
            <w:r>
              <w:rPr>
                <w:sz w:val="20"/>
              </w:rPr>
              <w:t>наружнойустановки(снаконечниками)длякаб. с броней КАМА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1"/>
              <w:jc w:val="righ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208"/>
              <w:ind w:right="32"/>
              <w:jc w:val="right"/>
              <w:rPr>
                <w:sz w:val="20"/>
              </w:rPr>
            </w:pPr>
          </w:p>
        </w:tc>
      </w:tr>
      <w:tr w:rsidR="00B72150">
        <w:trPr>
          <w:trHeight w:val="325"/>
        </w:trPr>
        <w:tc>
          <w:tcPr>
            <w:tcW w:w="8449" w:type="dxa"/>
            <w:gridSpan w:val="5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2150" w:rsidRDefault="00F5016B">
            <w:pPr>
              <w:pStyle w:val="TableParagraph"/>
              <w:spacing w:before="35" w:line="355" w:lineRule="auto"/>
              <w:ind w:left="6052" w:right="31" w:firstLine="171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  <w:r>
              <w:rPr>
                <w:rFonts w:ascii="Arial" w:hAnsi="Arial"/>
                <w:b/>
                <w:sz w:val="20"/>
              </w:rPr>
              <w:t>ВтомчислеНДС</w:t>
            </w:r>
            <w:r>
              <w:rPr>
                <w:rFonts w:ascii="Arial" w:hAnsi="Arial"/>
                <w:b/>
                <w:spacing w:val="-2"/>
                <w:sz w:val="20"/>
              </w:rPr>
              <w:t>(20%):</w:t>
            </w:r>
          </w:p>
          <w:p w:rsidR="00B72150" w:rsidRDefault="00F5016B">
            <w:pPr>
              <w:pStyle w:val="TableParagraph"/>
              <w:spacing w:line="229" w:lineRule="exact"/>
              <w:ind w:right="3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Всего: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35"/>
              <w:ind w:right="32"/>
              <w:jc w:val="right"/>
              <w:rPr>
                <w:rFonts w:ascii="Arial"/>
                <w:b/>
                <w:sz w:val="20"/>
              </w:rPr>
            </w:pPr>
          </w:p>
        </w:tc>
      </w:tr>
      <w:tr w:rsidR="00B72150">
        <w:trPr>
          <w:trHeight w:val="325"/>
        </w:trPr>
        <w:tc>
          <w:tcPr>
            <w:tcW w:w="8449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2150" w:rsidRDefault="00B7215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35"/>
              <w:ind w:right="32"/>
              <w:jc w:val="right"/>
              <w:rPr>
                <w:rFonts w:ascii="Arial"/>
                <w:b/>
                <w:sz w:val="20"/>
              </w:rPr>
            </w:pPr>
          </w:p>
        </w:tc>
      </w:tr>
      <w:tr w:rsidR="00B72150">
        <w:trPr>
          <w:trHeight w:val="325"/>
        </w:trPr>
        <w:tc>
          <w:tcPr>
            <w:tcW w:w="8449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2150" w:rsidRDefault="00B7215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50" w:rsidRDefault="00B72150">
            <w:pPr>
              <w:pStyle w:val="TableParagraph"/>
              <w:spacing w:before="35"/>
              <w:ind w:right="32"/>
              <w:jc w:val="right"/>
              <w:rPr>
                <w:rFonts w:ascii="Arial"/>
                <w:b/>
                <w:sz w:val="20"/>
              </w:rPr>
            </w:pPr>
          </w:p>
        </w:tc>
      </w:tr>
    </w:tbl>
    <w:p w:rsidR="00B72150" w:rsidRDefault="00F5016B">
      <w:pPr>
        <w:pStyle w:val="a3"/>
        <w:spacing w:before="53"/>
        <w:ind w:left="180"/>
      </w:pPr>
      <w:r>
        <w:t>Всего</w:t>
      </w:r>
      <w:r w:rsidR="00074E01">
        <w:t xml:space="preserve"> </w:t>
      </w:r>
      <w:r>
        <w:t>наименований</w:t>
      </w:r>
      <w:r w:rsidR="00074E01">
        <w:t xml:space="preserve"> </w:t>
      </w:r>
      <w:r>
        <w:t>23,на</w:t>
      </w:r>
      <w:r w:rsidR="00074E01">
        <w:t xml:space="preserve"> </w:t>
      </w:r>
      <w:r>
        <w:t>сумму</w:t>
      </w:r>
      <w:r w:rsidR="00074E01">
        <w:t xml:space="preserve"> _____ </w:t>
      </w:r>
      <w:r>
        <w:t>рублей</w:t>
      </w:r>
      <w:r>
        <w:rPr>
          <w:spacing w:val="-2"/>
        </w:rPr>
        <w:t xml:space="preserve"> </w:t>
      </w:r>
      <w:r w:rsidR="00074E01">
        <w:rPr>
          <w:spacing w:val="-2"/>
        </w:rPr>
        <w:t xml:space="preserve">______ </w:t>
      </w:r>
      <w:r>
        <w:rPr>
          <w:spacing w:val="-2"/>
        </w:rPr>
        <w:t>копеек</w:t>
      </w:r>
    </w:p>
    <w:p w:rsidR="00B72150" w:rsidRDefault="00B72150">
      <w:pPr>
        <w:pStyle w:val="a3"/>
      </w:pPr>
    </w:p>
    <w:p w:rsidR="00B72150" w:rsidRDefault="00B72150">
      <w:pPr>
        <w:pStyle w:val="a3"/>
      </w:pPr>
    </w:p>
    <w:p w:rsidR="00B72150" w:rsidRDefault="00B72150">
      <w:pPr>
        <w:pStyle w:val="a3"/>
      </w:pPr>
    </w:p>
    <w:p w:rsidR="00B72150" w:rsidRDefault="00B72150">
      <w:pPr>
        <w:pStyle w:val="a3"/>
        <w:spacing w:before="197"/>
      </w:pPr>
    </w:p>
    <w:p w:rsidR="00B72150" w:rsidRDefault="00B72150">
      <w:pPr>
        <w:tabs>
          <w:tab w:val="left" w:pos="5055"/>
        </w:tabs>
        <w:ind w:left="180"/>
        <w:rPr>
          <w:rFonts w:ascii="Arial" w:hAnsi="Arial"/>
          <w:b/>
          <w:sz w:val="20"/>
        </w:rPr>
      </w:pPr>
      <w:r w:rsidRPr="00B72150">
        <w:pict>
          <v:shape id="docshape2" o:spid="_x0000_s2050" style="position:absolute;left:0;text-align:left;margin-left:150.25pt;margin-top:13pt;width:141.75pt;height:.1pt;z-index:-251658240;mso-wrap-distance-left:0;mso-wrap-distance-right:0;mso-position-horizontal-relative:page" coordorigin="3005,260" coordsize="2835,0" path="m3005,260r2834,e" filled="f" strokeweight=".57pt">
            <v:path arrowok="t"/>
            <w10:wrap type="topAndBottom" anchorx="page"/>
          </v:shape>
        </w:pict>
      </w:r>
      <w:r w:rsidR="00F5016B">
        <w:rPr>
          <w:rFonts w:ascii="Arial" w:hAnsi="Arial"/>
          <w:b/>
          <w:spacing w:val="-2"/>
          <w:sz w:val="20"/>
        </w:rPr>
        <w:t>Руководитель</w:t>
      </w:r>
      <w:r w:rsidR="00F5016B">
        <w:rPr>
          <w:rFonts w:ascii="Arial" w:hAnsi="Arial"/>
          <w:b/>
          <w:sz w:val="20"/>
        </w:rPr>
        <w:tab/>
      </w:r>
    </w:p>
    <w:sectPr w:rsidR="00B72150" w:rsidSect="00B72150">
      <w:type w:val="continuous"/>
      <w:pgSz w:w="11910" w:h="16840"/>
      <w:pgMar w:top="520" w:right="840" w:bottom="520" w:left="840" w:header="0" w:footer="3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6B" w:rsidRDefault="00F5016B" w:rsidP="00B72150">
      <w:r>
        <w:separator/>
      </w:r>
    </w:p>
  </w:endnote>
  <w:endnote w:type="continuationSeparator" w:id="1">
    <w:p w:rsidR="00F5016B" w:rsidRDefault="00F5016B" w:rsidP="00B7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50" w:rsidRDefault="00B72150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0.65pt;margin-top:814.65pt;width:54.5pt;height:9.85pt;z-index:-251658752;mso-position-horizontal-relative:page;mso-position-vertical-relative:page" filled="f" stroked="f">
          <v:textbox inset="0,0,0,0">
            <w:txbxContent>
              <w:p w:rsidR="00B72150" w:rsidRDefault="00F5016B">
                <w:pPr>
                  <w:spacing w:before="1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Страница</w:t>
                </w:r>
                <w:r w:rsidR="00B72150">
                  <w:rPr>
                    <w:sz w:val="14"/>
                  </w:rP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 w:rsidR="00B72150">
                  <w:rPr>
                    <w:sz w:val="14"/>
                  </w:rPr>
                  <w:fldChar w:fldCharType="separate"/>
                </w:r>
                <w:r w:rsidR="00074E01">
                  <w:rPr>
                    <w:noProof/>
                    <w:sz w:val="14"/>
                  </w:rPr>
                  <w:t>1</w:t>
                </w:r>
                <w:r w:rsidR="00B72150">
                  <w:rPr>
                    <w:sz w:val="14"/>
                  </w:rPr>
                  <w:fldChar w:fldCharType="end"/>
                </w:r>
                <w:r>
                  <w:rPr>
                    <w:sz w:val="14"/>
                  </w:rPr>
                  <w:t>из</w:t>
                </w:r>
                <w:r w:rsidR="00B72150">
                  <w:rPr>
                    <w:spacing w:val="-10"/>
                    <w:sz w:val="14"/>
                  </w:rPr>
                  <w:fldChar w:fldCharType="begin"/>
                </w:r>
                <w:r>
                  <w:rPr>
                    <w:spacing w:val="-10"/>
                    <w:sz w:val="14"/>
                  </w:rPr>
                  <w:instrText xml:space="preserve"> NUMPAGES </w:instrText>
                </w:r>
                <w:r w:rsidR="00B72150">
                  <w:rPr>
                    <w:spacing w:val="-10"/>
                    <w:sz w:val="14"/>
                  </w:rPr>
                  <w:fldChar w:fldCharType="separate"/>
                </w:r>
                <w:r w:rsidR="00074E01">
                  <w:rPr>
                    <w:noProof/>
                    <w:spacing w:val="-10"/>
                    <w:sz w:val="14"/>
                  </w:rPr>
                  <w:t>2</w:t>
                </w:r>
                <w:r w:rsidR="00B72150">
                  <w:rPr>
                    <w:spacing w:val="-1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6B" w:rsidRDefault="00F5016B" w:rsidP="00B72150">
      <w:r>
        <w:separator/>
      </w:r>
    </w:p>
  </w:footnote>
  <w:footnote w:type="continuationSeparator" w:id="1">
    <w:p w:rsidR="00F5016B" w:rsidRDefault="00F5016B" w:rsidP="00B72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150"/>
    <w:rsid w:val="00074E01"/>
    <w:rsid w:val="00B72150"/>
    <w:rsid w:val="00F5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15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150"/>
    <w:rPr>
      <w:sz w:val="20"/>
      <w:szCs w:val="20"/>
    </w:rPr>
  </w:style>
  <w:style w:type="paragraph" w:styleId="a4">
    <w:name w:val="Title"/>
    <w:basedOn w:val="a"/>
    <w:uiPriority w:val="1"/>
    <w:qFormat/>
    <w:rsid w:val="00B72150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72150"/>
  </w:style>
  <w:style w:type="paragraph" w:customStyle="1" w:styleId="TableParagraph">
    <w:name w:val="Table Paragraph"/>
    <w:basedOn w:val="a"/>
    <w:uiPriority w:val="1"/>
    <w:qFormat/>
    <w:rsid w:val="00B72150"/>
  </w:style>
  <w:style w:type="paragraph" w:styleId="a6">
    <w:name w:val="Balloon Text"/>
    <w:basedOn w:val="a"/>
    <w:link w:val="a7"/>
    <w:uiPriority w:val="99"/>
    <w:semiHidden/>
    <w:unhideWhenUsed/>
    <w:rsid w:val="00074E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E0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cp:lastModifiedBy>Ладный Дом</cp:lastModifiedBy>
  <cp:revision>2</cp:revision>
  <dcterms:created xsi:type="dcterms:W3CDTF">2024-11-08T08:47:00Z</dcterms:created>
  <dcterms:modified xsi:type="dcterms:W3CDTF">2024-11-08T08:59:00Z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2024-11-08T00:00:00Z</vt:filetime>
  </property>
  <property fmtid="{D5CDD505-2E9C-101B-9397-08002B2CF9AE}" pid="4" name="Producer">
    <vt:lpwstr>tFPDF 1.24</vt:lpwstr>
  </property>
</Properties>
</file>