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C56908" w14:textId="44C8F112" w:rsidR="00E327CB" w:rsidRPr="00382D4E" w:rsidRDefault="00E327CB" w:rsidP="00614256">
      <w:pPr>
        <w:spacing w:after="0" w:line="240" w:lineRule="auto"/>
        <w:jc w:val="right"/>
        <w:rPr>
          <w:rFonts w:ascii="Times New Roman" w:hAnsi="Times New Roman" w:cs="Times New Roman"/>
          <w:b/>
          <w:sz w:val="24"/>
          <w:szCs w:val="24"/>
        </w:rPr>
      </w:pPr>
      <w:r w:rsidRPr="00382D4E">
        <w:rPr>
          <w:sz w:val="20"/>
        </w:rPr>
        <w:t xml:space="preserve">                                               </w:t>
      </w:r>
      <w:r w:rsidRPr="00382D4E">
        <w:rPr>
          <w:rFonts w:ascii="Times New Roman" w:hAnsi="Times New Roman" w:cs="Times New Roman"/>
          <w:b/>
          <w:sz w:val="24"/>
          <w:szCs w:val="24"/>
        </w:rPr>
        <w:t xml:space="preserve">                                                 </w:t>
      </w:r>
    </w:p>
    <w:p w14:paraId="608D5E30" w14:textId="2482B0E4" w:rsidR="00E327CB" w:rsidRDefault="00E327CB" w:rsidP="00614256">
      <w:pPr>
        <w:spacing w:after="0" w:line="240" w:lineRule="auto"/>
        <w:jc w:val="right"/>
        <w:rPr>
          <w:rFonts w:ascii="Times New Roman" w:hAnsi="Times New Roman" w:cs="Times New Roman"/>
          <w:b/>
          <w:sz w:val="24"/>
          <w:szCs w:val="24"/>
        </w:rPr>
      </w:pPr>
      <w:r w:rsidRPr="00382D4E">
        <w:rPr>
          <w:rFonts w:ascii="Times New Roman" w:hAnsi="Times New Roman" w:cs="Times New Roman"/>
          <w:b/>
          <w:sz w:val="24"/>
          <w:szCs w:val="24"/>
        </w:rPr>
        <w:t xml:space="preserve">                                                                                    </w:t>
      </w:r>
      <w:r>
        <w:rPr>
          <w:rFonts w:ascii="Times New Roman" w:hAnsi="Times New Roman" w:cs="Times New Roman"/>
          <w:b/>
          <w:sz w:val="24"/>
          <w:szCs w:val="24"/>
        </w:rPr>
        <w:t xml:space="preserve">             </w:t>
      </w:r>
    </w:p>
    <w:p w14:paraId="2A6334F3" w14:textId="77777777" w:rsidR="00E327CB" w:rsidRDefault="00E327CB" w:rsidP="00E327CB">
      <w:pPr>
        <w:spacing w:after="0" w:line="240" w:lineRule="auto"/>
        <w:rPr>
          <w:rFonts w:ascii="Times New Roman" w:hAnsi="Times New Roman" w:cs="Times New Roman"/>
          <w:b/>
          <w:sz w:val="24"/>
          <w:szCs w:val="24"/>
        </w:rPr>
      </w:pPr>
    </w:p>
    <w:p w14:paraId="3AF31C21" w14:textId="77777777" w:rsidR="00E260F2" w:rsidRPr="003725F2" w:rsidRDefault="00E260F2" w:rsidP="00386259">
      <w:pPr>
        <w:spacing w:after="0" w:line="240" w:lineRule="auto"/>
        <w:jc w:val="right"/>
        <w:rPr>
          <w:rFonts w:ascii="Times New Roman" w:hAnsi="Times New Roman" w:cs="Times New Roman"/>
          <w:b/>
          <w:sz w:val="24"/>
          <w:szCs w:val="24"/>
        </w:rPr>
      </w:pPr>
      <w:r w:rsidRPr="003725F2">
        <w:rPr>
          <w:rFonts w:ascii="Times New Roman" w:hAnsi="Times New Roman" w:cs="Times New Roman"/>
          <w:b/>
          <w:sz w:val="24"/>
          <w:szCs w:val="24"/>
        </w:rPr>
        <w:tab/>
      </w:r>
      <w:r w:rsidRPr="003725F2">
        <w:rPr>
          <w:rFonts w:ascii="Times New Roman" w:hAnsi="Times New Roman" w:cs="Times New Roman"/>
          <w:b/>
          <w:sz w:val="24"/>
          <w:szCs w:val="24"/>
        </w:rPr>
        <w:tab/>
      </w:r>
      <w:r w:rsidRPr="003725F2">
        <w:rPr>
          <w:rFonts w:ascii="Times New Roman" w:hAnsi="Times New Roman" w:cs="Times New Roman"/>
          <w:b/>
          <w:sz w:val="24"/>
          <w:szCs w:val="24"/>
        </w:rPr>
        <w:tab/>
      </w:r>
      <w:r w:rsidRPr="003725F2">
        <w:rPr>
          <w:rFonts w:ascii="Times New Roman" w:hAnsi="Times New Roman" w:cs="Times New Roman"/>
          <w:b/>
          <w:sz w:val="24"/>
          <w:szCs w:val="24"/>
        </w:rPr>
        <w:tab/>
      </w:r>
      <w:r w:rsidRPr="003725F2">
        <w:rPr>
          <w:rFonts w:ascii="Times New Roman" w:hAnsi="Times New Roman" w:cs="Times New Roman"/>
          <w:b/>
          <w:sz w:val="24"/>
          <w:szCs w:val="24"/>
        </w:rPr>
        <w:tab/>
      </w:r>
    </w:p>
    <w:p w14:paraId="1B8AED44" w14:textId="77777777" w:rsidR="0030287E" w:rsidRPr="003725F2" w:rsidRDefault="00062B66" w:rsidP="00E260F2">
      <w:pPr>
        <w:spacing w:after="0"/>
        <w:rPr>
          <w:rFonts w:ascii="Times New Roman" w:hAnsi="Times New Roman" w:cs="Times New Roman"/>
          <w:b/>
          <w:sz w:val="24"/>
          <w:szCs w:val="24"/>
        </w:rPr>
      </w:pPr>
      <w:r w:rsidRPr="003725F2">
        <w:rPr>
          <w:rFonts w:ascii="Times New Roman" w:hAnsi="Times New Roman" w:cs="Times New Roman"/>
          <w:b/>
          <w:sz w:val="24"/>
          <w:szCs w:val="24"/>
        </w:rPr>
        <w:t xml:space="preserve">                                              </w:t>
      </w:r>
      <w:r w:rsidR="007010E6" w:rsidRPr="003725F2">
        <w:rPr>
          <w:rFonts w:ascii="Times New Roman" w:hAnsi="Times New Roman" w:cs="Times New Roman"/>
          <w:b/>
          <w:sz w:val="24"/>
          <w:szCs w:val="24"/>
        </w:rPr>
        <w:t xml:space="preserve">     Техническая спецификация                          </w:t>
      </w:r>
    </w:p>
    <w:p w14:paraId="3BBD03EC" w14:textId="77777777" w:rsidR="007010E6" w:rsidRPr="003725F2" w:rsidRDefault="0030287E" w:rsidP="0030287E">
      <w:pPr>
        <w:spacing w:after="0"/>
        <w:rPr>
          <w:rFonts w:ascii="Times New Roman" w:hAnsi="Times New Roman" w:cs="Times New Roman"/>
          <w:b/>
          <w:sz w:val="24"/>
          <w:szCs w:val="24"/>
        </w:rPr>
      </w:pPr>
      <w:r w:rsidRPr="003725F2">
        <w:rPr>
          <w:rFonts w:ascii="Times New Roman" w:hAnsi="Times New Roman" w:cs="Times New Roman"/>
          <w:b/>
          <w:sz w:val="24"/>
          <w:szCs w:val="24"/>
        </w:rPr>
        <w:t xml:space="preserve">   </w:t>
      </w:r>
      <w:r w:rsidR="00386259" w:rsidRPr="003725F2">
        <w:rPr>
          <w:rFonts w:ascii="Times New Roman" w:hAnsi="Times New Roman" w:cs="Times New Roman"/>
          <w:b/>
          <w:sz w:val="24"/>
          <w:szCs w:val="24"/>
        </w:rPr>
        <w:t xml:space="preserve">      </w:t>
      </w:r>
      <w:r w:rsidRPr="003725F2">
        <w:rPr>
          <w:rFonts w:ascii="Times New Roman" w:hAnsi="Times New Roman" w:cs="Times New Roman"/>
          <w:b/>
          <w:sz w:val="24"/>
          <w:szCs w:val="24"/>
        </w:rPr>
        <w:t xml:space="preserve"> </w:t>
      </w:r>
      <w:r w:rsidR="007010E6" w:rsidRPr="003725F2">
        <w:rPr>
          <w:rFonts w:ascii="Times New Roman" w:hAnsi="Times New Roman" w:cs="Times New Roman"/>
          <w:b/>
          <w:sz w:val="24"/>
          <w:szCs w:val="24"/>
        </w:rPr>
        <w:t>На с</w:t>
      </w:r>
      <w:r w:rsidR="000B6737" w:rsidRPr="003725F2">
        <w:rPr>
          <w:rFonts w:ascii="Times New Roman" w:hAnsi="Times New Roman" w:cs="Times New Roman"/>
          <w:b/>
          <w:sz w:val="24"/>
          <w:szCs w:val="24"/>
        </w:rPr>
        <w:t xml:space="preserve">иловые трехжильные </w:t>
      </w:r>
      <w:r w:rsidR="007010E6" w:rsidRPr="003725F2">
        <w:rPr>
          <w:rFonts w:ascii="Times New Roman" w:hAnsi="Times New Roman" w:cs="Times New Roman"/>
          <w:b/>
          <w:sz w:val="24"/>
          <w:szCs w:val="24"/>
        </w:rPr>
        <w:t xml:space="preserve"> кабели с пластмассовой </w:t>
      </w:r>
      <w:r w:rsidRPr="003725F2">
        <w:rPr>
          <w:rFonts w:ascii="Times New Roman" w:hAnsi="Times New Roman" w:cs="Times New Roman"/>
          <w:b/>
          <w:sz w:val="24"/>
          <w:szCs w:val="24"/>
        </w:rPr>
        <w:t xml:space="preserve">изоляцией 10 </w:t>
      </w:r>
      <w:r w:rsidR="007010E6" w:rsidRPr="003725F2">
        <w:rPr>
          <w:rFonts w:ascii="Times New Roman" w:hAnsi="Times New Roman" w:cs="Times New Roman"/>
          <w:b/>
          <w:sz w:val="24"/>
          <w:szCs w:val="24"/>
        </w:rPr>
        <w:t xml:space="preserve">кВ </w:t>
      </w:r>
    </w:p>
    <w:p w14:paraId="5D4C53BE" w14:textId="77777777" w:rsidR="008E7455" w:rsidRPr="003725F2" w:rsidRDefault="00386259" w:rsidP="007010E6">
      <w:pPr>
        <w:spacing w:after="0"/>
        <w:rPr>
          <w:rFonts w:ascii="Times New Roman" w:hAnsi="Times New Roman" w:cs="Times New Roman"/>
          <w:b/>
          <w:sz w:val="24"/>
          <w:szCs w:val="24"/>
        </w:rPr>
      </w:pPr>
      <w:r w:rsidRPr="003725F2">
        <w:rPr>
          <w:rFonts w:ascii="Times New Roman" w:hAnsi="Times New Roman" w:cs="Times New Roman"/>
          <w:b/>
          <w:sz w:val="24"/>
          <w:szCs w:val="24"/>
        </w:rPr>
        <w:t xml:space="preserve">       </w:t>
      </w:r>
      <w:r w:rsidR="007010E6" w:rsidRPr="003725F2">
        <w:rPr>
          <w:rFonts w:ascii="Times New Roman" w:hAnsi="Times New Roman" w:cs="Times New Roman"/>
          <w:b/>
          <w:sz w:val="24"/>
          <w:szCs w:val="24"/>
        </w:rPr>
        <w:t>Кабели должны быть изготовлены в соответствии с МЭК 60502-2:2005, ГОСТ</w:t>
      </w:r>
    </w:p>
    <w:p w14:paraId="54358626" w14:textId="77777777" w:rsidR="000F406F" w:rsidRPr="003725F2" w:rsidRDefault="007010E6" w:rsidP="007171B3">
      <w:pPr>
        <w:spacing w:after="0"/>
        <w:rPr>
          <w:rFonts w:ascii="Times New Roman" w:hAnsi="Times New Roman" w:cs="Times New Roman"/>
          <w:b/>
          <w:sz w:val="24"/>
          <w:szCs w:val="24"/>
        </w:rPr>
      </w:pPr>
      <w:r w:rsidRPr="003725F2">
        <w:rPr>
          <w:rFonts w:ascii="Times New Roman" w:hAnsi="Times New Roman" w:cs="Times New Roman"/>
          <w:b/>
          <w:sz w:val="24"/>
          <w:szCs w:val="24"/>
        </w:rPr>
        <w:t xml:space="preserve"> Р 55025-2012 </w:t>
      </w:r>
      <w:r w:rsidR="00552194" w:rsidRPr="003725F2">
        <w:rPr>
          <w:rFonts w:ascii="Times New Roman" w:hAnsi="Times New Roman" w:cs="Times New Roman"/>
          <w:b/>
          <w:sz w:val="24"/>
          <w:szCs w:val="24"/>
        </w:rPr>
        <w:t>или РБ 300528652.015-2010</w:t>
      </w:r>
    </w:p>
    <w:tbl>
      <w:tblPr>
        <w:tblStyle w:val="a4"/>
        <w:tblW w:w="0" w:type="auto"/>
        <w:tblInd w:w="360" w:type="dxa"/>
        <w:tblLook w:val="04A0" w:firstRow="1" w:lastRow="0" w:firstColumn="1" w:lastColumn="0" w:noHBand="0" w:noVBand="1"/>
      </w:tblPr>
      <w:tblGrid>
        <w:gridCol w:w="2392"/>
        <w:gridCol w:w="6110"/>
      </w:tblGrid>
      <w:tr w:rsidR="006F40EC" w:rsidRPr="003725F2" w14:paraId="2C77A62C" w14:textId="77777777" w:rsidTr="00F61DA2">
        <w:tc>
          <w:tcPr>
            <w:tcW w:w="2392" w:type="dxa"/>
          </w:tcPr>
          <w:p w14:paraId="24684FC0" w14:textId="77777777" w:rsidR="006F40EC" w:rsidRPr="003725F2" w:rsidRDefault="006F40EC" w:rsidP="00F61DA2">
            <w:pPr>
              <w:jc w:val="center"/>
              <w:rPr>
                <w:rFonts w:ascii="Times New Roman" w:hAnsi="Times New Roman" w:cs="Times New Roman"/>
                <w:sz w:val="24"/>
                <w:szCs w:val="24"/>
              </w:rPr>
            </w:pPr>
          </w:p>
        </w:tc>
        <w:tc>
          <w:tcPr>
            <w:tcW w:w="6110" w:type="dxa"/>
          </w:tcPr>
          <w:p w14:paraId="50C83A76" w14:textId="77777777" w:rsidR="006F40EC" w:rsidRPr="003725F2" w:rsidRDefault="006F40EC" w:rsidP="00F61DA2">
            <w:pPr>
              <w:jc w:val="center"/>
              <w:rPr>
                <w:rFonts w:ascii="Times New Roman" w:hAnsi="Times New Roman" w:cs="Times New Roman"/>
                <w:sz w:val="24"/>
                <w:szCs w:val="24"/>
              </w:rPr>
            </w:pPr>
            <w:r w:rsidRPr="003725F2">
              <w:rPr>
                <w:rFonts w:ascii="Times New Roman" w:hAnsi="Times New Roman" w:cs="Times New Roman"/>
                <w:sz w:val="24"/>
                <w:szCs w:val="24"/>
              </w:rPr>
              <w:t>Техническое описание</w:t>
            </w:r>
          </w:p>
        </w:tc>
      </w:tr>
      <w:tr w:rsidR="006F40EC" w:rsidRPr="003725F2" w14:paraId="0AE91B48" w14:textId="77777777" w:rsidTr="007171B3">
        <w:trPr>
          <w:trHeight w:val="699"/>
        </w:trPr>
        <w:tc>
          <w:tcPr>
            <w:tcW w:w="2392" w:type="dxa"/>
          </w:tcPr>
          <w:p w14:paraId="052EAFA5" w14:textId="77777777" w:rsidR="006F40EC" w:rsidRPr="003725F2" w:rsidRDefault="006F40EC" w:rsidP="00F61DA2">
            <w:pPr>
              <w:rPr>
                <w:rFonts w:ascii="Times New Roman" w:hAnsi="Times New Roman" w:cs="Times New Roman"/>
                <w:b/>
                <w:sz w:val="24"/>
                <w:szCs w:val="24"/>
              </w:rPr>
            </w:pPr>
            <w:r w:rsidRPr="003725F2">
              <w:rPr>
                <w:rFonts w:ascii="Times New Roman" w:hAnsi="Times New Roman" w:cs="Times New Roman"/>
                <w:b/>
                <w:sz w:val="24"/>
                <w:szCs w:val="24"/>
              </w:rPr>
              <w:t xml:space="preserve">Силовой трехжильный кабель марки </w:t>
            </w:r>
          </w:p>
          <w:p w14:paraId="6B14EF42" w14:textId="77777777" w:rsidR="00386259" w:rsidRPr="003725F2" w:rsidRDefault="006F40EC" w:rsidP="00F61DA2">
            <w:pPr>
              <w:rPr>
                <w:rFonts w:ascii="Times New Roman" w:hAnsi="Times New Roman" w:cs="Times New Roman"/>
                <w:b/>
                <w:sz w:val="24"/>
                <w:szCs w:val="24"/>
              </w:rPr>
            </w:pPr>
            <w:proofErr w:type="spellStart"/>
            <w:r w:rsidRPr="003725F2">
              <w:rPr>
                <w:rFonts w:ascii="Times New Roman" w:hAnsi="Times New Roman" w:cs="Times New Roman"/>
                <w:b/>
                <w:sz w:val="24"/>
                <w:szCs w:val="24"/>
              </w:rPr>
              <w:t>АПвБПуг</w:t>
            </w:r>
            <w:proofErr w:type="spellEnd"/>
            <w:r w:rsidRPr="003725F2">
              <w:rPr>
                <w:rFonts w:ascii="Times New Roman" w:hAnsi="Times New Roman" w:cs="Times New Roman"/>
                <w:b/>
                <w:sz w:val="24"/>
                <w:szCs w:val="24"/>
              </w:rPr>
              <w:t xml:space="preserve"> </w:t>
            </w:r>
          </w:p>
          <w:p w14:paraId="1D2B9829" w14:textId="77777777" w:rsidR="006F40EC" w:rsidRPr="003725F2" w:rsidRDefault="00E327CB" w:rsidP="00F61DA2">
            <w:pPr>
              <w:rPr>
                <w:rFonts w:ascii="Times New Roman" w:hAnsi="Times New Roman" w:cs="Times New Roman"/>
                <w:b/>
                <w:sz w:val="24"/>
                <w:szCs w:val="24"/>
              </w:rPr>
            </w:pPr>
            <w:r>
              <w:rPr>
                <w:rFonts w:ascii="Times New Roman" w:hAnsi="Times New Roman" w:cs="Times New Roman"/>
                <w:b/>
                <w:sz w:val="24"/>
                <w:szCs w:val="24"/>
              </w:rPr>
              <w:t>3х240</w:t>
            </w:r>
            <w:r w:rsidR="00386259" w:rsidRPr="003725F2">
              <w:rPr>
                <w:rFonts w:ascii="Times New Roman" w:hAnsi="Times New Roman" w:cs="Times New Roman"/>
                <w:b/>
                <w:sz w:val="24"/>
                <w:szCs w:val="24"/>
              </w:rPr>
              <w:t xml:space="preserve"> </w:t>
            </w:r>
            <w:proofErr w:type="spellStart"/>
            <w:r w:rsidR="00386259" w:rsidRPr="003725F2">
              <w:rPr>
                <w:rFonts w:ascii="Times New Roman" w:hAnsi="Times New Roman" w:cs="Times New Roman"/>
                <w:b/>
                <w:sz w:val="24"/>
                <w:szCs w:val="24"/>
              </w:rPr>
              <w:t>мк</w:t>
            </w:r>
            <w:proofErr w:type="spellEnd"/>
            <w:r w:rsidR="00386259" w:rsidRPr="003725F2">
              <w:rPr>
                <w:rFonts w:ascii="Times New Roman" w:hAnsi="Times New Roman" w:cs="Times New Roman"/>
                <w:b/>
                <w:sz w:val="24"/>
                <w:szCs w:val="24"/>
              </w:rPr>
              <w:t xml:space="preserve">/70-10 </w:t>
            </w:r>
            <w:proofErr w:type="spellStart"/>
            <w:r w:rsidR="00386259" w:rsidRPr="003725F2">
              <w:rPr>
                <w:rFonts w:ascii="Times New Roman" w:hAnsi="Times New Roman" w:cs="Times New Roman"/>
                <w:b/>
                <w:sz w:val="24"/>
                <w:szCs w:val="24"/>
              </w:rPr>
              <w:t>кВ</w:t>
            </w:r>
            <w:proofErr w:type="spellEnd"/>
            <w:r w:rsidR="00386259" w:rsidRPr="003725F2">
              <w:rPr>
                <w:rFonts w:ascii="Times New Roman" w:hAnsi="Times New Roman" w:cs="Times New Roman"/>
                <w:b/>
                <w:sz w:val="24"/>
                <w:szCs w:val="24"/>
              </w:rPr>
              <w:t>,</w:t>
            </w:r>
          </w:p>
          <w:p w14:paraId="2C792700" w14:textId="77777777" w:rsidR="006F40EC" w:rsidRPr="00E327CB" w:rsidRDefault="00E327CB" w:rsidP="00F61DA2">
            <w:pPr>
              <w:rPr>
                <w:rFonts w:ascii="Times New Roman" w:hAnsi="Times New Roman" w:cs="Times New Roman"/>
                <w:b/>
                <w:sz w:val="24"/>
                <w:szCs w:val="24"/>
              </w:rPr>
            </w:pPr>
            <w:r w:rsidRPr="00E327CB">
              <w:rPr>
                <w:rFonts w:ascii="Times New Roman" w:hAnsi="Times New Roman" w:cs="Times New Roman"/>
                <w:b/>
                <w:sz w:val="24"/>
                <w:szCs w:val="24"/>
              </w:rPr>
              <w:t>140м</w:t>
            </w:r>
          </w:p>
          <w:p w14:paraId="3ED9F721" w14:textId="77777777" w:rsidR="006F40EC" w:rsidRPr="003725F2" w:rsidRDefault="006F40EC" w:rsidP="00F61DA2">
            <w:pPr>
              <w:rPr>
                <w:rFonts w:ascii="Times New Roman" w:hAnsi="Times New Roman" w:cs="Times New Roman"/>
                <w:sz w:val="24"/>
                <w:szCs w:val="24"/>
              </w:rPr>
            </w:pPr>
          </w:p>
          <w:p w14:paraId="4AEA7572" w14:textId="77777777" w:rsidR="006F40EC" w:rsidRPr="003725F2" w:rsidRDefault="006F40EC" w:rsidP="00F61DA2">
            <w:pPr>
              <w:rPr>
                <w:rFonts w:ascii="Times New Roman" w:hAnsi="Times New Roman" w:cs="Times New Roman"/>
                <w:sz w:val="24"/>
                <w:szCs w:val="24"/>
              </w:rPr>
            </w:pPr>
          </w:p>
          <w:p w14:paraId="1FA862B2" w14:textId="77777777" w:rsidR="006F40EC" w:rsidRPr="003725F2" w:rsidRDefault="006F40EC" w:rsidP="00F61DA2">
            <w:pPr>
              <w:rPr>
                <w:rFonts w:ascii="Times New Roman" w:hAnsi="Times New Roman" w:cs="Times New Roman"/>
                <w:sz w:val="24"/>
                <w:szCs w:val="24"/>
              </w:rPr>
            </w:pPr>
          </w:p>
          <w:p w14:paraId="19DEF6B2" w14:textId="77777777" w:rsidR="006F40EC" w:rsidRPr="003725F2" w:rsidRDefault="006F40EC" w:rsidP="00F61DA2">
            <w:pPr>
              <w:rPr>
                <w:rFonts w:ascii="Times New Roman" w:hAnsi="Times New Roman" w:cs="Times New Roman"/>
                <w:sz w:val="24"/>
                <w:szCs w:val="24"/>
              </w:rPr>
            </w:pPr>
          </w:p>
          <w:p w14:paraId="19AACEB4" w14:textId="77777777" w:rsidR="006F40EC" w:rsidRPr="003725F2" w:rsidRDefault="006F40EC" w:rsidP="00F61DA2">
            <w:pPr>
              <w:rPr>
                <w:rFonts w:ascii="Times New Roman" w:hAnsi="Times New Roman" w:cs="Times New Roman"/>
                <w:sz w:val="24"/>
                <w:szCs w:val="24"/>
              </w:rPr>
            </w:pPr>
          </w:p>
          <w:p w14:paraId="48C8802B" w14:textId="77777777" w:rsidR="006F40EC" w:rsidRPr="003725F2" w:rsidRDefault="006F40EC" w:rsidP="00F61DA2">
            <w:pPr>
              <w:rPr>
                <w:rFonts w:ascii="Times New Roman" w:hAnsi="Times New Roman" w:cs="Times New Roman"/>
                <w:sz w:val="24"/>
                <w:szCs w:val="24"/>
              </w:rPr>
            </w:pPr>
          </w:p>
          <w:p w14:paraId="4EE9D4FA" w14:textId="77777777" w:rsidR="006F40EC" w:rsidRPr="003725F2" w:rsidRDefault="006F40EC" w:rsidP="00F61DA2">
            <w:pPr>
              <w:rPr>
                <w:rFonts w:ascii="Times New Roman" w:hAnsi="Times New Roman" w:cs="Times New Roman"/>
                <w:sz w:val="24"/>
                <w:szCs w:val="24"/>
              </w:rPr>
            </w:pPr>
          </w:p>
          <w:p w14:paraId="7B9C4F1D" w14:textId="77777777" w:rsidR="006F40EC" w:rsidRPr="003725F2" w:rsidRDefault="006F40EC" w:rsidP="00F61DA2">
            <w:pPr>
              <w:rPr>
                <w:rFonts w:ascii="Times New Roman" w:hAnsi="Times New Roman" w:cs="Times New Roman"/>
                <w:sz w:val="24"/>
                <w:szCs w:val="24"/>
              </w:rPr>
            </w:pPr>
          </w:p>
          <w:p w14:paraId="3693F2A3" w14:textId="77777777" w:rsidR="006F40EC" w:rsidRPr="003725F2" w:rsidRDefault="006F40EC" w:rsidP="00F61DA2">
            <w:pPr>
              <w:rPr>
                <w:rFonts w:ascii="Times New Roman" w:hAnsi="Times New Roman" w:cs="Times New Roman"/>
                <w:sz w:val="24"/>
                <w:szCs w:val="24"/>
              </w:rPr>
            </w:pPr>
          </w:p>
          <w:p w14:paraId="64D02EA7" w14:textId="77777777" w:rsidR="006F40EC" w:rsidRPr="003725F2" w:rsidRDefault="006F40EC" w:rsidP="00F61DA2">
            <w:pPr>
              <w:rPr>
                <w:rFonts w:ascii="Times New Roman" w:hAnsi="Times New Roman" w:cs="Times New Roman"/>
                <w:sz w:val="24"/>
                <w:szCs w:val="24"/>
              </w:rPr>
            </w:pPr>
          </w:p>
          <w:p w14:paraId="219ABBE6" w14:textId="77777777" w:rsidR="006F40EC" w:rsidRPr="003725F2" w:rsidRDefault="006F40EC" w:rsidP="00F61DA2">
            <w:pPr>
              <w:rPr>
                <w:rFonts w:ascii="Times New Roman" w:hAnsi="Times New Roman" w:cs="Times New Roman"/>
                <w:sz w:val="24"/>
                <w:szCs w:val="24"/>
              </w:rPr>
            </w:pPr>
          </w:p>
          <w:p w14:paraId="48272A5D" w14:textId="77777777" w:rsidR="006F40EC" w:rsidRPr="003725F2" w:rsidRDefault="006F40EC" w:rsidP="00F61DA2">
            <w:pPr>
              <w:rPr>
                <w:rFonts w:ascii="Times New Roman" w:hAnsi="Times New Roman" w:cs="Times New Roman"/>
                <w:sz w:val="24"/>
                <w:szCs w:val="24"/>
              </w:rPr>
            </w:pPr>
          </w:p>
          <w:p w14:paraId="21911A63" w14:textId="77777777" w:rsidR="006F40EC" w:rsidRPr="003725F2" w:rsidRDefault="006F40EC" w:rsidP="00F61DA2">
            <w:pPr>
              <w:rPr>
                <w:rFonts w:ascii="Times New Roman" w:hAnsi="Times New Roman" w:cs="Times New Roman"/>
                <w:sz w:val="24"/>
                <w:szCs w:val="24"/>
              </w:rPr>
            </w:pPr>
          </w:p>
          <w:p w14:paraId="56AE1152" w14:textId="77777777" w:rsidR="006F40EC" w:rsidRPr="003725F2" w:rsidRDefault="006F40EC" w:rsidP="00F61DA2">
            <w:pPr>
              <w:rPr>
                <w:rFonts w:ascii="Times New Roman" w:hAnsi="Times New Roman" w:cs="Times New Roman"/>
                <w:sz w:val="24"/>
                <w:szCs w:val="24"/>
              </w:rPr>
            </w:pPr>
          </w:p>
          <w:p w14:paraId="6EDB49F5" w14:textId="77777777" w:rsidR="006F40EC" w:rsidRPr="003725F2" w:rsidRDefault="006F40EC" w:rsidP="00F61DA2">
            <w:pPr>
              <w:rPr>
                <w:rFonts w:ascii="Times New Roman" w:hAnsi="Times New Roman" w:cs="Times New Roman"/>
                <w:sz w:val="24"/>
                <w:szCs w:val="24"/>
              </w:rPr>
            </w:pPr>
          </w:p>
          <w:p w14:paraId="6DB12DAB" w14:textId="77777777" w:rsidR="006F40EC" w:rsidRPr="003725F2" w:rsidRDefault="006F40EC" w:rsidP="00F61DA2">
            <w:pPr>
              <w:rPr>
                <w:rFonts w:ascii="Times New Roman" w:hAnsi="Times New Roman" w:cs="Times New Roman"/>
                <w:sz w:val="24"/>
                <w:szCs w:val="24"/>
              </w:rPr>
            </w:pPr>
          </w:p>
          <w:p w14:paraId="4131E817" w14:textId="77777777" w:rsidR="006F40EC" w:rsidRPr="003725F2" w:rsidRDefault="006F40EC" w:rsidP="00F61DA2">
            <w:pPr>
              <w:rPr>
                <w:rFonts w:ascii="Times New Roman" w:hAnsi="Times New Roman" w:cs="Times New Roman"/>
                <w:sz w:val="24"/>
                <w:szCs w:val="24"/>
              </w:rPr>
            </w:pPr>
          </w:p>
          <w:p w14:paraId="32A194A5" w14:textId="77777777" w:rsidR="006F40EC" w:rsidRPr="003725F2" w:rsidRDefault="006F40EC" w:rsidP="00F61DA2">
            <w:pPr>
              <w:rPr>
                <w:rFonts w:ascii="Times New Roman" w:hAnsi="Times New Roman" w:cs="Times New Roman"/>
                <w:sz w:val="24"/>
                <w:szCs w:val="24"/>
              </w:rPr>
            </w:pPr>
          </w:p>
          <w:p w14:paraId="7BD0530E" w14:textId="77777777" w:rsidR="006F40EC" w:rsidRPr="003725F2" w:rsidRDefault="006F40EC" w:rsidP="00F61DA2">
            <w:pPr>
              <w:rPr>
                <w:rFonts w:ascii="Times New Roman" w:hAnsi="Times New Roman" w:cs="Times New Roman"/>
                <w:sz w:val="24"/>
                <w:szCs w:val="24"/>
              </w:rPr>
            </w:pPr>
          </w:p>
          <w:p w14:paraId="020F4D7B" w14:textId="77777777" w:rsidR="006F40EC" w:rsidRPr="003725F2" w:rsidRDefault="006F40EC" w:rsidP="00F61DA2">
            <w:pPr>
              <w:rPr>
                <w:rFonts w:ascii="Times New Roman" w:hAnsi="Times New Roman" w:cs="Times New Roman"/>
                <w:sz w:val="24"/>
                <w:szCs w:val="24"/>
              </w:rPr>
            </w:pPr>
          </w:p>
          <w:p w14:paraId="201C11DF" w14:textId="77777777" w:rsidR="006F40EC" w:rsidRPr="003725F2" w:rsidRDefault="006F40EC" w:rsidP="00F61DA2">
            <w:pPr>
              <w:rPr>
                <w:rFonts w:ascii="Times New Roman" w:hAnsi="Times New Roman" w:cs="Times New Roman"/>
                <w:sz w:val="24"/>
                <w:szCs w:val="24"/>
              </w:rPr>
            </w:pPr>
          </w:p>
          <w:p w14:paraId="6FE6559A" w14:textId="77777777" w:rsidR="006F40EC" w:rsidRPr="003725F2" w:rsidRDefault="006F40EC" w:rsidP="00F61DA2">
            <w:pPr>
              <w:rPr>
                <w:rFonts w:ascii="Times New Roman" w:hAnsi="Times New Roman" w:cs="Times New Roman"/>
                <w:sz w:val="24"/>
                <w:szCs w:val="24"/>
              </w:rPr>
            </w:pPr>
          </w:p>
          <w:p w14:paraId="726EF1A0" w14:textId="77777777" w:rsidR="006F40EC" w:rsidRPr="003725F2" w:rsidRDefault="006F40EC" w:rsidP="00F61DA2">
            <w:pPr>
              <w:rPr>
                <w:rFonts w:ascii="Times New Roman" w:hAnsi="Times New Roman" w:cs="Times New Roman"/>
                <w:sz w:val="24"/>
                <w:szCs w:val="24"/>
              </w:rPr>
            </w:pPr>
          </w:p>
          <w:p w14:paraId="25386A8F" w14:textId="77777777" w:rsidR="006F40EC" w:rsidRPr="003725F2" w:rsidRDefault="006F40EC" w:rsidP="00F61DA2">
            <w:pPr>
              <w:rPr>
                <w:rFonts w:ascii="Times New Roman" w:hAnsi="Times New Roman" w:cs="Times New Roman"/>
                <w:sz w:val="24"/>
                <w:szCs w:val="24"/>
              </w:rPr>
            </w:pPr>
          </w:p>
          <w:p w14:paraId="005CA4EE" w14:textId="77777777" w:rsidR="006F40EC" w:rsidRPr="003725F2" w:rsidRDefault="006F40EC" w:rsidP="00F61DA2">
            <w:pPr>
              <w:rPr>
                <w:rFonts w:ascii="Times New Roman" w:hAnsi="Times New Roman" w:cs="Times New Roman"/>
                <w:sz w:val="24"/>
                <w:szCs w:val="24"/>
              </w:rPr>
            </w:pPr>
          </w:p>
          <w:p w14:paraId="7D2FDBAE" w14:textId="77777777" w:rsidR="006F40EC" w:rsidRPr="003725F2" w:rsidRDefault="006F40EC" w:rsidP="00F61DA2">
            <w:pPr>
              <w:rPr>
                <w:rFonts w:ascii="Times New Roman" w:hAnsi="Times New Roman" w:cs="Times New Roman"/>
                <w:sz w:val="24"/>
                <w:szCs w:val="24"/>
              </w:rPr>
            </w:pPr>
          </w:p>
          <w:p w14:paraId="300B9C46" w14:textId="77777777" w:rsidR="006F40EC" w:rsidRPr="003725F2" w:rsidRDefault="006F40EC" w:rsidP="00F61DA2">
            <w:pPr>
              <w:rPr>
                <w:rFonts w:ascii="Times New Roman" w:hAnsi="Times New Roman" w:cs="Times New Roman"/>
                <w:sz w:val="24"/>
                <w:szCs w:val="24"/>
              </w:rPr>
            </w:pPr>
          </w:p>
          <w:p w14:paraId="4876E73F" w14:textId="77777777" w:rsidR="006F40EC" w:rsidRPr="003725F2" w:rsidRDefault="006F40EC" w:rsidP="00F61DA2">
            <w:pPr>
              <w:rPr>
                <w:rFonts w:ascii="Times New Roman" w:hAnsi="Times New Roman" w:cs="Times New Roman"/>
                <w:sz w:val="24"/>
                <w:szCs w:val="24"/>
              </w:rPr>
            </w:pPr>
          </w:p>
          <w:p w14:paraId="1492301C" w14:textId="77777777" w:rsidR="006F40EC" w:rsidRPr="003725F2" w:rsidRDefault="006F40EC" w:rsidP="00F61DA2">
            <w:pPr>
              <w:rPr>
                <w:rFonts w:ascii="Times New Roman" w:hAnsi="Times New Roman" w:cs="Times New Roman"/>
                <w:sz w:val="24"/>
                <w:szCs w:val="24"/>
              </w:rPr>
            </w:pPr>
          </w:p>
          <w:p w14:paraId="474C5BF1" w14:textId="77777777" w:rsidR="006F40EC" w:rsidRPr="003725F2" w:rsidRDefault="006F40EC" w:rsidP="00F61DA2">
            <w:pPr>
              <w:rPr>
                <w:rFonts w:ascii="Times New Roman" w:hAnsi="Times New Roman" w:cs="Times New Roman"/>
                <w:sz w:val="24"/>
                <w:szCs w:val="24"/>
              </w:rPr>
            </w:pPr>
          </w:p>
          <w:p w14:paraId="5770081D" w14:textId="77777777" w:rsidR="006F40EC" w:rsidRPr="003725F2" w:rsidRDefault="006F40EC" w:rsidP="00F61DA2">
            <w:pPr>
              <w:rPr>
                <w:rFonts w:ascii="Times New Roman" w:hAnsi="Times New Roman" w:cs="Times New Roman"/>
                <w:sz w:val="24"/>
                <w:szCs w:val="24"/>
              </w:rPr>
            </w:pPr>
          </w:p>
          <w:p w14:paraId="7FF41906" w14:textId="77777777" w:rsidR="006F40EC" w:rsidRPr="003725F2" w:rsidRDefault="006F40EC" w:rsidP="00F61DA2">
            <w:pPr>
              <w:rPr>
                <w:rFonts w:ascii="Times New Roman" w:hAnsi="Times New Roman" w:cs="Times New Roman"/>
                <w:sz w:val="24"/>
                <w:szCs w:val="24"/>
              </w:rPr>
            </w:pPr>
          </w:p>
          <w:p w14:paraId="5270E8E0" w14:textId="77777777" w:rsidR="006F40EC" w:rsidRPr="003725F2" w:rsidRDefault="006F40EC" w:rsidP="00F61DA2">
            <w:pPr>
              <w:rPr>
                <w:rFonts w:ascii="Times New Roman" w:hAnsi="Times New Roman" w:cs="Times New Roman"/>
                <w:sz w:val="24"/>
                <w:szCs w:val="24"/>
              </w:rPr>
            </w:pPr>
          </w:p>
          <w:p w14:paraId="50A2B037" w14:textId="77777777" w:rsidR="006F40EC" w:rsidRPr="003725F2" w:rsidRDefault="006F40EC" w:rsidP="00F61DA2">
            <w:pPr>
              <w:rPr>
                <w:rFonts w:ascii="Times New Roman" w:hAnsi="Times New Roman" w:cs="Times New Roman"/>
                <w:sz w:val="24"/>
                <w:szCs w:val="24"/>
              </w:rPr>
            </w:pPr>
          </w:p>
          <w:p w14:paraId="0C4F1BD4" w14:textId="77777777" w:rsidR="006F40EC" w:rsidRPr="003725F2" w:rsidRDefault="006F40EC" w:rsidP="00F61DA2">
            <w:pPr>
              <w:rPr>
                <w:rFonts w:ascii="Times New Roman" w:hAnsi="Times New Roman" w:cs="Times New Roman"/>
                <w:sz w:val="24"/>
                <w:szCs w:val="24"/>
              </w:rPr>
            </w:pPr>
          </w:p>
          <w:p w14:paraId="51EB526E" w14:textId="77777777" w:rsidR="006F40EC" w:rsidRPr="003725F2" w:rsidRDefault="006F40EC" w:rsidP="00F61DA2">
            <w:pPr>
              <w:rPr>
                <w:rFonts w:ascii="Times New Roman" w:hAnsi="Times New Roman" w:cs="Times New Roman"/>
                <w:sz w:val="24"/>
                <w:szCs w:val="24"/>
              </w:rPr>
            </w:pPr>
          </w:p>
          <w:p w14:paraId="4BC62B90" w14:textId="77777777" w:rsidR="006F40EC" w:rsidRPr="003725F2" w:rsidRDefault="006F40EC" w:rsidP="00386259">
            <w:pPr>
              <w:rPr>
                <w:rFonts w:ascii="Times New Roman" w:hAnsi="Times New Roman" w:cs="Times New Roman"/>
                <w:sz w:val="24"/>
                <w:szCs w:val="24"/>
              </w:rPr>
            </w:pPr>
          </w:p>
        </w:tc>
        <w:tc>
          <w:tcPr>
            <w:tcW w:w="6110" w:type="dxa"/>
          </w:tcPr>
          <w:p w14:paraId="0C8218D8" w14:textId="77777777" w:rsidR="006F40EC" w:rsidRPr="003725F2" w:rsidRDefault="006F40EC" w:rsidP="006F40EC">
            <w:pPr>
              <w:ind w:left="284"/>
              <w:rPr>
                <w:rFonts w:ascii="Times New Roman" w:hAnsi="Times New Roman" w:cs="Times New Roman"/>
                <w:sz w:val="24"/>
                <w:szCs w:val="24"/>
              </w:rPr>
            </w:pPr>
            <w:r w:rsidRPr="003725F2">
              <w:rPr>
                <w:rFonts w:ascii="Times New Roman" w:hAnsi="Times New Roman" w:cs="Times New Roman"/>
                <w:sz w:val="24"/>
                <w:szCs w:val="24"/>
              </w:rPr>
              <w:t>1</w:t>
            </w:r>
            <w:r w:rsidR="0037566E" w:rsidRPr="003725F2">
              <w:rPr>
                <w:rFonts w:ascii="Times New Roman" w:hAnsi="Times New Roman" w:cs="Times New Roman"/>
                <w:sz w:val="24"/>
                <w:szCs w:val="24"/>
              </w:rPr>
              <w:t>.</w:t>
            </w:r>
            <w:r w:rsidRPr="003725F2">
              <w:rPr>
                <w:rFonts w:ascii="Times New Roman" w:hAnsi="Times New Roman" w:cs="Times New Roman"/>
                <w:sz w:val="24"/>
                <w:szCs w:val="24"/>
              </w:rPr>
              <w:t>На оболочке кабельной линии ярким цветом нестираемой краской должны быть прописаны: ма</w:t>
            </w:r>
            <w:r w:rsidR="0037566E" w:rsidRPr="003725F2">
              <w:rPr>
                <w:rFonts w:ascii="Times New Roman" w:hAnsi="Times New Roman" w:cs="Times New Roman"/>
                <w:sz w:val="24"/>
                <w:szCs w:val="24"/>
              </w:rPr>
              <w:t xml:space="preserve">рка кабеля и </w:t>
            </w:r>
            <w:proofErr w:type="gramStart"/>
            <w:r w:rsidR="0037566E" w:rsidRPr="003725F2">
              <w:rPr>
                <w:rFonts w:ascii="Times New Roman" w:hAnsi="Times New Roman" w:cs="Times New Roman"/>
                <w:sz w:val="24"/>
                <w:szCs w:val="24"/>
              </w:rPr>
              <w:t>завод-изготовитель</w:t>
            </w:r>
            <w:proofErr w:type="gramEnd"/>
            <w:r w:rsidR="0037566E" w:rsidRPr="003725F2">
              <w:rPr>
                <w:rFonts w:ascii="Times New Roman" w:hAnsi="Times New Roman" w:cs="Times New Roman"/>
                <w:sz w:val="24"/>
                <w:szCs w:val="24"/>
              </w:rPr>
              <w:t xml:space="preserve"> и заказчик КЛ,</w:t>
            </w:r>
            <w:r w:rsidRPr="003725F2">
              <w:rPr>
                <w:rFonts w:ascii="Times New Roman" w:hAnsi="Times New Roman" w:cs="Times New Roman"/>
                <w:sz w:val="24"/>
                <w:szCs w:val="24"/>
              </w:rPr>
              <w:t xml:space="preserve"> год выпуска и метраж кабеля.</w:t>
            </w:r>
          </w:p>
          <w:p w14:paraId="75FFCEA9" w14:textId="77777777" w:rsidR="006F40EC" w:rsidRPr="003725F2" w:rsidRDefault="006F40EC" w:rsidP="006F40EC">
            <w:pPr>
              <w:ind w:left="284"/>
              <w:rPr>
                <w:rFonts w:ascii="Times New Roman" w:hAnsi="Times New Roman" w:cs="Times New Roman"/>
                <w:sz w:val="24"/>
                <w:szCs w:val="24"/>
              </w:rPr>
            </w:pPr>
            <w:r w:rsidRPr="003725F2">
              <w:rPr>
                <w:rFonts w:ascii="Times New Roman" w:hAnsi="Times New Roman" w:cs="Times New Roman"/>
                <w:sz w:val="24"/>
                <w:szCs w:val="24"/>
              </w:rPr>
              <w:t>2</w:t>
            </w:r>
            <w:r w:rsidR="0037566E" w:rsidRPr="003725F2">
              <w:rPr>
                <w:rFonts w:ascii="Times New Roman" w:hAnsi="Times New Roman" w:cs="Times New Roman"/>
                <w:sz w:val="24"/>
                <w:szCs w:val="24"/>
              </w:rPr>
              <w:t>.</w:t>
            </w:r>
            <w:r w:rsidRPr="003725F2">
              <w:rPr>
                <w:rFonts w:ascii="Times New Roman" w:hAnsi="Times New Roman" w:cs="Times New Roman"/>
                <w:sz w:val="24"/>
                <w:szCs w:val="24"/>
              </w:rPr>
              <w:t xml:space="preserve">Рабочее напряжение кабеля (U) = 10 </w:t>
            </w:r>
            <w:proofErr w:type="spellStart"/>
            <w:r w:rsidRPr="003725F2">
              <w:rPr>
                <w:rFonts w:ascii="Times New Roman" w:hAnsi="Times New Roman" w:cs="Times New Roman"/>
                <w:sz w:val="24"/>
                <w:szCs w:val="24"/>
              </w:rPr>
              <w:t>кВ</w:t>
            </w:r>
            <w:proofErr w:type="spellEnd"/>
            <w:r w:rsidRPr="003725F2">
              <w:rPr>
                <w:rFonts w:ascii="Times New Roman" w:hAnsi="Times New Roman" w:cs="Times New Roman"/>
                <w:sz w:val="24"/>
                <w:szCs w:val="24"/>
              </w:rPr>
              <w:t>, максимальное напряжение (</w:t>
            </w:r>
            <w:proofErr w:type="spellStart"/>
            <w:r w:rsidRPr="003725F2">
              <w:rPr>
                <w:rFonts w:ascii="Times New Roman" w:hAnsi="Times New Roman" w:cs="Times New Roman"/>
                <w:sz w:val="24"/>
                <w:szCs w:val="24"/>
              </w:rPr>
              <w:t>Um</w:t>
            </w:r>
            <w:proofErr w:type="spellEnd"/>
            <w:r w:rsidRPr="003725F2">
              <w:rPr>
                <w:rFonts w:ascii="Times New Roman" w:hAnsi="Times New Roman" w:cs="Times New Roman"/>
                <w:sz w:val="24"/>
                <w:szCs w:val="24"/>
              </w:rPr>
              <w:t xml:space="preserve">) = 12,5 </w:t>
            </w:r>
            <w:proofErr w:type="spellStart"/>
            <w:r w:rsidRPr="003725F2">
              <w:rPr>
                <w:rFonts w:ascii="Times New Roman" w:hAnsi="Times New Roman" w:cs="Times New Roman"/>
                <w:sz w:val="24"/>
                <w:szCs w:val="24"/>
              </w:rPr>
              <w:t>кВ.</w:t>
            </w:r>
            <w:proofErr w:type="spellEnd"/>
            <w:r w:rsidRPr="003725F2">
              <w:rPr>
                <w:rFonts w:ascii="Times New Roman" w:hAnsi="Times New Roman" w:cs="Times New Roman"/>
                <w:sz w:val="24"/>
                <w:szCs w:val="24"/>
              </w:rPr>
              <w:t xml:space="preserve"> </w:t>
            </w:r>
          </w:p>
          <w:p w14:paraId="71A83270" w14:textId="77777777" w:rsidR="006F40EC" w:rsidRPr="003725F2" w:rsidRDefault="006F40EC" w:rsidP="006F40EC">
            <w:pPr>
              <w:ind w:left="284"/>
              <w:rPr>
                <w:rFonts w:ascii="Times New Roman" w:hAnsi="Times New Roman" w:cs="Times New Roman"/>
                <w:sz w:val="24"/>
                <w:szCs w:val="24"/>
              </w:rPr>
            </w:pPr>
            <w:r w:rsidRPr="003725F2">
              <w:rPr>
                <w:rFonts w:ascii="Times New Roman" w:hAnsi="Times New Roman" w:cs="Times New Roman"/>
                <w:sz w:val="24"/>
                <w:szCs w:val="24"/>
              </w:rPr>
              <w:t>3</w:t>
            </w:r>
            <w:r w:rsidR="0037566E" w:rsidRPr="003725F2">
              <w:rPr>
                <w:rFonts w:ascii="Times New Roman" w:hAnsi="Times New Roman" w:cs="Times New Roman"/>
                <w:sz w:val="24"/>
                <w:szCs w:val="24"/>
              </w:rPr>
              <w:t>.</w:t>
            </w:r>
            <w:r w:rsidRPr="003725F2">
              <w:rPr>
                <w:rFonts w:ascii="Times New Roman" w:hAnsi="Times New Roman" w:cs="Times New Roman"/>
                <w:sz w:val="24"/>
                <w:szCs w:val="24"/>
              </w:rPr>
              <w:t>Центральное заполнение из жгута.</w:t>
            </w:r>
          </w:p>
          <w:p w14:paraId="5CA3D511" w14:textId="77777777" w:rsidR="006F40EC" w:rsidRPr="003725F2" w:rsidRDefault="006F40EC" w:rsidP="006F40EC">
            <w:pPr>
              <w:ind w:left="284"/>
              <w:rPr>
                <w:rFonts w:ascii="Times New Roman" w:hAnsi="Times New Roman" w:cs="Times New Roman"/>
                <w:sz w:val="24"/>
                <w:szCs w:val="24"/>
              </w:rPr>
            </w:pPr>
            <w:r w:rsidRPr="003725F2">
              <w:rPr>
                <w:rFonts w:ascii="Times New Roman" w:hAnsi="Times New Roman" w:cs="Times New Roman"/>
                <w:sz w:val="24"/>
                <w:szCs w:val="24"/>
              </w:rPr>
              <w:t>4</w:t>
            </w:r>
            <w:r w:rsidR="0037566E" w:rsidRPr="003725F2">
              <w:rPr>
                <w:rFonts w:ascii="Times New Roman" w:hAnsi="Times New Roman" w:cs="Times New Roman"/>
                <w:sz w:val="24"/>
                <w:szCs w:val="24"/>
              </w:rPr>
              <w:t>.</w:t>
            </w:r>
            <w:r w:rsidRPr="003725F2">
              <w:rPr>
                <w:rFonts w:ascii="Times New Roman" w:hAnsi="Times New Roman" w:cs="Times New Roman"/>
                <w:sz w:val="24"/>
                <w:szCs w:val="24"/>
              </w:rPr>
              <w:t xml:space="preserve">Круглая многопроволочная уплотненная токопроводящая алюминиевая жила сечением </w:t>
            </w:r>
            <w:r w:rsidR="00386259" w:rsidRPr="003725F2">
              <w:rPr>
                <w:rFonts w:ascii="Times New Roman" w:hAnsi="Times New Roman" w:cs="Times New Roman"/>
                <w:sz w:val="24"/>
                <w:szCs w:val="24"/>
              </w:rPr>
              <w:t>185</w:t>
            </w:r>
            <w:r w:rsidRPr="003725F2">
              <w:rPr>
                <w:rFonts w:ascii="Times New Roman" w:hAnsi="Times New Roman" w:cs="Times New Roman"/>
                <w:sz w:val="24"/>
                <w:szCs w:val="24"/>
              </w:rPr>
              <w:t xml:space="preserve"> мм</w:t>
            </w:r>
            <w:r w:rsidRPr="003725F2">
              <w:rPr>
                <w:rFonts w:ascii="Times New Roman" w:hAnsi="Times New Roman" w:cs="Times New Roman"/>
                <w:sz w:val="24"/>
                <w:szCs w:val="24"/>
                <w:vertAlign w:val="superscript"/>
              </w:rPr>
              <w:t>2</w:t>
            </w:r>
            <w:r w:rsidRPr="003725F2">
              <w:rPr>
                <w:rFonts w:ascii="Times New Roman" w:hAnsi="Times New Roman" w:cs="Times New Roman"/>
                <w:sz w:val="24"/>
                <w:szCs w:val="24"/>
              </w:rPr>
              <w:t xml:space="preserve"> класса-2. Диаметр проволок и их количество в жиле должны строго соответствовать требуемому значению. </w:t>
            </w:r>
          </w:p>
          <w:p w14:paraId="1431DA0D" w14:textId="77777777" w:rsidR="006F40EC" w:rsidRPr="003725F2" w:rsidRDefault="0037566E" w:rsidP="0037566E">
            <w:pPr>
              <w:ind w:left="284"/>
              <w:rPr>
                <w:rFonts w:ascii="Times New Roman" w:hAnsi="Times New Roman" w:cs="Times New Roman"/>
                <w:sz w:val="24"/>
                <w:szCs w:val="24"/>
              </w:rPr>
            </w:pPr>
            <w:r w:rsidRPr="003725F2">
              <w:rPr>
                <w:rFonts w:ascii="Times New Roman" w:hAnsi="Times New Roman" w:cs="Times New Roman"/>
                <w:sz w:val="24"/>
                <w:szCs w:val="24"/>
              </w:rPr>
              <w:t>5.</w:t>
            </w:r>
            <w:r w:rsidR="006F40EC" w:rsidRPr="003725F2">
              <w:rPr>
                <w:rFonts w:ascii="Times New Roman" w:hAnsi="Times New Roman" w:cs="Times New Roman"/>
                <w:sz w:val="24"/>
                <w:szCs w:val="24"/>
              </w:rPr>
              <w:t xml:space="preserve">Экран по жиле из </w:t>
            </w:r>
            <w:proofErr w:type="spellStart"/>
            <w:r w:rsidR="006F40EC" w:rsidRPr="003725F2">
              <w:rPr>
                <w:rFonts w:ascii="Times New Roman" w:hAnsi="Times New Roman" w:cs="Times New Roman"/>
                <w:sz w:val="24"/>
                <w:szCs w:val="24"/>
              </w:rPr>
              <w:t>экструдированной</w:t>
            </w:r>
            <w:proofErr w:type="spellEnd"/>
            <w:r w:rsidR="006F40EC" w:rsidRPr="003725F2">
              <w:rPr>
                <w:rFonts w:ascii="Times New Roman" w:hAnsi="Times New Roman" w:cs="Times New Roman"/>
                <w:sz w:val="24"/>
                <w:szCs w:val="24"/>
              </w:rPr>
              <w:t xml:space="preserve"> </w:t>
            </w:r>
            <w:proofErr w:type="spellStart"/>
            <w:r w:rsidR="006F40EC" w:rsidRPr="003725F2">
              <w:rPr>
                <w:rFonts w:ascii="Times New Roman" w:hAnsi="Times New Roman" w:cs="Times New Roman"/>
                <w:sz w:val="24"/>
                <w:szCs w:val="24"/>
              </w:rPr>
              <w:t>пероксидносшиваемой</w:t>
            </w:r>
            <w:proofErr w:type="spellEnd"/>
            <w:r w:rsidR="006F40EC" w:rsidRPr="003725F2">
              <w:rPr>
                <w:rFonts w:ascii="Times New Roman" w:hAnsi="Times New Roman" w:cs="Times New Roman"/>
                <w:sz w:val="24"/>
                <w:szCs w:val="24"/>
              </w:rPr>
              <w:t xml:space="preserve"> полиэтиленовой композиции толщиной 0,6±0,3 мм. Материал аналогичный фирм </w:t>
            </w:r>
            <w:proofErr w:type="spellStart"/>
            <w:r w:rsidR="006F40EC" w:rsidRPr="003725F2">
              <w:rPr>
                <w:rFonts w:ascii="Times New Roman" w:hAnsi="Times New Roman" w:cs="Times New Roman"/>
                <w:sz w:val="24"/>
                <w:szCs w:val="24"/>
              </w:rPr>
              <w:t>Borealis</w:t>
            </w:r>
            <w:proofErr w:type="spellEnd"/>
            <w:r w:rsidR="006F40EC" w:rsidRPr="003725F2">
              <w:rPr>
                <w:rFonts w:ascii="Times New Roman" w:hAnsi="Times New Roman" w:cs="Times New Roman"/>
                <w:sz w:val="24"/>
                <w:szCs w:val="24"/>
              </w:rPr>
              <w:t xml:space="preserve"> или </w:t>
            </w:r>
            <w:proofErr w:type="spellStart"/>
            <w:r w:rsidR="006F40EC" w:rsidRPr="003725F2">
              <w:rPr>
                <w:rFonts w:ascii="Times New Roman" w:hAnsi="Times New Roman" w:cs="Times New Roman"/>
                <w:sz w:val="24"/>
                <w:szCs w:val="24"/>
              </w:rPr>
              <w:t>Dow</w:t>
            </w:r>
            <w:proofErr w:type="spellEnd"/>
            <w:r w:rsidR="006F40EC" w:rsidRPr="003725F2">
              <w:rPr>
                <w:rFonts w:ascii="Times New Roman" w:hAnsi="Times New Roman" w:cs="Times New Roman"/>
                <w:sz w:val="24"/>
                <w:szCs w:val="24"/>
              </w:rPr>
              <w:t>.</w:t>
            </w:r>
          </w:p>
          <w:p w14:paraId="5786D546" w14:textId="77777777" w:rsidR="006F40EC" w:rsidRPr="003725F2" w:rsidRDefault="0037566E" w:rsidP="0037566E">
            <w:pPr>
              <w:ind w:left="284"/>
              <w:rPr>
                <w:rFonts w:ascii="Times New Roman" w:hAnsi="Times New Roman" w:cs="Times New Roman"/>
                <w:sz w:val="24"/>
                <w:szCs w:val="24"/>
              </w:rPr>
            </w:pPr>
            <w:r w:rsidRPr="003725F2">
              <w:rPr>
                <w:rFonts w:ascii="Times New Roman" w:hAnsi="Times New Roman" w:cs="Times New Roman"/>
                <w:sz w:val="24"/>
                <w:szCs w:val="24"/>
              </w:rPr>
              <w:t>6.</w:t>
            </w:r>
            <w:r w:rsidR="006F40EC" w:rsidRPr="003725F2">
              <w:rPr>
                <w:rFonts w:ascii="Times New Roman" w:hAnsi="Times New Roman" w:cs="Times New Roman"/>
                <w:sz w:val="24"/>
                <w:szCs w:val="24"/>
              </w:rPr>
              <w:t xml:space="preserve">Изоляция из </w:t>
            </w:r>
            <w:proofErr w:type="spellStart"/>
            <w:r w:rsidR="006F40EC" w:rsidRPr="003725F2">
              <w:rPr>
                <w:rFonts w:ascii="Times New Roman" w:hAnsi="Times New Roman" w:cs="Times New Roman"/>
                <w:sz w:val="24"/>
                <w:szCs w:val="24"/>
              </w:rPr>
              <w:t>пероксидносшиваемого</w:t>
            </w:r>
            <w:proofErr w:type="spellEnd"/>
            <w:r w:rsidR="006F40EC" w:rsidRPr="003725F2">
              <w:rPr>
                <w:rFonts w:ascii="Times New Roman" w:hAnsi="Times New Roman" w:cs="Times New Roman"/>
                <w:sz w:val="24"/>
                <w:szCs w:val="24"/>
              </w:rPr>
              <w:t xml:space="preserve"> полиэтилена. Материал аналогичный фирм </w:t>
            </w:r>
            <w:proofErr w:type="spellStart"/>
            <w:r w:rsidR="006F40EC" w:rsidRPr="003725F2">
              <w:rPr>
                <w:rFonts w:ascii="Times New Roman" w:hAnsi="Times New Roman" w:cs="Times New Roman"/>
                <w:sz w:val="24"/>
                <w:szCs w:val="24"/>
              </w:rPr>
              <w:t>Borealis</w:t>
            </w:r>
            <w:proofErr w:type="spellEnd"/>
            <w:r w:rsidR="006F40EC" w:rsidRPr="003725F2">
              <w:rPr>
                <w:rFonts w:ascii="Times New Roman" w:hAnsi="Times New Roman" w:cs="Times New Roman"/>
                <w:sz w:val="24"/>
                <w:szCs w:val="24"/>
              </w:rPr>
              <w:t xml:space="preserve"> или </w:t>
            </w:r>
            <w:proofErr w:type="spellStart"/>
            <w:r w:rsidR="006F40EC" w:rsidRPr="003725F2">
              <w:rPr>
                <w:rFonts w:ascii="Times New Roman" w:hAnsi="Times New Roman" w:cs="Times New Roman"/>
                <w:sz w:val="24"/>
                <w:szCs w:val="24"/>
              </w:rPr>
              <w:t>Dow</w:t>
            </w:r>
            <w:proofErr w:type="spellEnd"/>
            <w:r w:rsidR="006F40EC" w:rsidRPr="003725F2">
              <w:rPr>
                <w:rFonts w:ascii="Times New Roman" w:hAnsi="Times New Roman" w:cs="Times New Roman"/>
                <w:sz w:val="24"/>
                <w:szCs w:val="24"/>
              </w:rPr>
              <w:t>.</w:t>
            </w:r>
          </w:p>
          <w:p w14:paraId="6AB0D33E" w14:textId="77777777" w:rsidR="006F40EC" w:rsidRPr="003725F2" w:rsidRDefault="0037566E" w:rsidP="0037566E">
            <w:pPr>
              <w:ind w:left="284"/>
              <w:rPr>
                <w:rFonts w:ascii="Times New Roman" w:hAnsi="Times New Roman" w:cs="Times New Roman"/>
                <w:sz w:val="24"/>
                <w:szCs w:val="24"/>
              </w:rPr>
            </w:pPr>
            <w:r w:rsidRPr="003725F2">
              <w:rPr>
                <w:rFonts w:ascii="Times New Roman" w:hAnsi="Times New Roman" w:cs="Times New Roman"/>
                <w:sz w:val="24"/>
                <w:szCs w:val="24"/>
              </w:rPr>
              <w:t>7.</w:t>
            </w:r>
            <w:r w:rsidR="006F40EC" w:rsidRPr="003725F2">
              <w:rPr>
                <w:rFonts w:ascii="Times New Roman" w:hAnsi="Times New Roman" w:cs="Times New Roman"/>
                <w:sz w:val="24"/>
                <w:szCs w:val="24"/>
              </w:rPr>
              <w:t xml:space="preserve">Экран по изоляции из </w:t>
            </w:r>
            <w:proofErr w:type="spellStart"/>
            <w:r w:rsidR="006F40EC" w:rsidRPr="003725F2">
              <w:rPr>
                <w:rFonts w:ascii="Times New Roman" w:hAnsi="Times New Roman" w:cs="Times New Roman"/>
                <w:sz w:val="24"/>
                <w:szCs w:val="24"/>
              </w:rPr>
              <w:t>экструдированной</w:t>
            </w:r>
            <w:proofErr w:type="spellEnd"/>
            <w:r w:rsidR="006F40EC" w:rsidRPr="003725F2">
              <w:rPr>
                <w:rFonts w:ascii="Times New Roman" w:hAnsi="Times New Roman" w:cs="Times New Roman"/>
                <w:sz w:val="24"/>
                <w:szCs w:val="24"/>
              </w:rPr>
              <w:t xml:space="preserve"> </w:t>
            </w:r>
            <w:proofErr w:type="spellStart"/>
            <w:r w:rsidR="006F40EC" w:rsidRPr="003725F2">
              <w:rPr>
                <w:rFonts w:ascii="Times New Roman" w:hAnsi="Times New Roman" w:cs="Times New Roman"/>
                <w:sz w:val="24"/>
                <w:szCs w:val="24"/>
              </w:rPr>
              <w:t>пероксидносшиваемой</w:t>
            </w:r>
            <w:proofErr w:type="spellEnd"/>
            <w:r w:rsidR="006F40EC" w:rsidRPr="003725F2">
              <w:rPr>
                <w:rFonts w:ascii="Times New Roman" w:hAnsi="Times New Roman" w:cs="Times New Roman"/>
                <w:sz w:val="24"/>
                <w:szCs w:val="24"/>
              </w:rPr>
              <w:t xml:space="preserve"> полиэтиленовой композиции толщиной 0,6±0,3 мм. Материал аналогичный фирм </w:t>
            </w:r>
            <w:proofErr w:type="spellStart"/>
            <w:r w:rsidR="006F40EC" w:rsidRPr="003725F2">
              <w:rPr>
                <w:rFonts w:ascii="Times New Roman" w:hAnsi="Times New Roman" w:cs="Times New Roman"/>
                <w:sz w:val="24"/>
                <w:szCs w:val="24"/>
              </w:rPr>
              <w:t>Borealis</w:t>
            </w:r>
            <w:proofErr w:type="spellEnd"/>
            <w:r w:rsidR="006F40EC" w:rsidRPr="003725F2">
              <w:rPr>
                <w:rFonts w:ascii="Times New Roman" w:hAnsi="Times New Roman" w:cs="Times New Roman"/>
                <w:sz w:val="24"/>
                <w:szCs w:val="24"/>
              </w:rPr>
              <w:t xml:space="preserve"> или </w:t>
            </w:r>
            <w:proofErr w:type="spellStart"/>
            <w:r w:rsidR="006F40EC" w:rsidRPr="003725F2">
              <w:rPr>
                <w:rFonts w:ascii="Times New Roman" w:hAnsi="Times New Roman" w:cs="Times New Roman"/>
                <w:sz w:val="24"/>
                <w:szCs w:val="24"/>
              </w:rPr>
              <w:t>Dow</w:t>
            </w:r>
            <w:proofErr w:type="spellEnd"/>
            <w:r w:rsidR="006F40EC" w:rsidRPr="003725F2">
              <w:rPr>
                <w:rFonts w:ascii="Times New Roman" w:hAnsi="Times New Roman" w:cs="Times New Roman"/>
                <w:sz w:val="24"/>
                <w:szCs w:val="24"/>
              </w:rPr>
              <w:t>.</w:t>
            </w:r>
          </w:p>
          <w:p w14:paraId="1CA4D22F" w14:textId="77777777" w:rsidR="006F40EC" w:rsidRPr="003725F2" w:rsidRDefault="0037566E" w:rsidP="0037566E">
            <w:pPr>
              <w:ind w:left="284"/>
              <w:rPr>
                <w:rFonts w:ascii="Times New Roman" w:hAnsi="Times New Roman" w:cs="Times New Roman"/>
                <w:sz w:val="24"/>
                <w:szCs w:val="24"/>
              </w:rPr>
            </w:pPr>
            <w:r w:rsidRPr="003725F2">
              <w:rPr>
                <w:rFonts w:ascii="Times New Roman" w:hAnsi="Times New Roman" w:cs="Times New Roman"/>
                <w:sz w:val="24"/>
                <w:szCs w:val="24"/>
              </w:rPr>
              <w:t>8.</w:t>
            </w:r>
            <w:r w:rsidR="006F40EC" w:rsidRPr="003725F2">
              <w:rPr>
                <w:rFonts w:ascii="Times New Roman" w:hAnsi="Times New Roman" w:cs="Times New Roman"/>
                <w:sz w:val="24"/>
                <w:szCs w:val="24"/>
              </w:rPr>
              <w:t>Разделительный слой из ленты электропроводящей бумаги или электропроводящей полимерной ленты, или нетканого полотна толщиной не менее 0,2 мм.</w:t>
            </w:r>
          </w:p>
          <w:p w14:paraId="7A2014AF" w14:textId="77777777" w:rsidR="006F40EC" w:rsidRPr="003725F2" w:rsidRDefault="0037566E" w:rsidP="0037566E">
            <w:pPr>
              <w:ind w:left="284"/>
              <w:rPr>
                <w:rFonts w:ascii="Times New Roman" w:hAnsi="Times New Roman" w:cs="Times New Roman"/>
                <w:sz w:val="24"/>
                <w:szCs w:val="24"/>
              </w:rPr>
            </w:pPr>
            <w:r w:rsidRPr="003725F2">
              <w:rPr>
                <w:rFonts w:ascii="Times New Roman" w:hAnsi="Times New Roman" w:cs="Times New Roman"/>
                <w:sz w:val="24"/>
                <w:szCs w:val="24"/>
              </w:rPr>
              <w:t>9.</w:t>
            </w:r>
            <w:r w:rsidR="006F40EC" w:rsidRPr="003725F2">
              <w:rPr>
                <w:rFonts w:ascii="Times New Roman" w:hAnsi="Times New Roman" w:cs="Times New Roman"/>
                <w:sz w:val="24"/>
                <w:szCs w:val="24"/>
              </w:rPr>
              <w:t xml:space="preserve">Экран из медных проволок класса-2. Сечение медного экрана – </w:t>
            </w:r>
            <w:r w:rsidR="00386259" w:rsidRPr="003725F2">
              <w:rPr>
                <w:rFonts w:ascii="Times New Roman" w:hAnsi="Times New Roman" w:cs="Times New Roman"/>
                <w:sz w:val="24"/>
                <w:szCs w:val="24"/>
              </w:rPr>
              <w:t>70</w:t>
            </w:r>
            <w:r w:rsidR="006F40EC" w:rsidRPr="003725F2">
              <w:rPr>
                <w:rFonts w:ascii="Times New Roman" w:hAnsi="Times New Roman" w:cs="Times New Roman"/>
                <w:sz w:val="24"/>
                <w:szCs w:val="24"/>
              </w:rPr>
              <w:t xml:space="preserve"> мм2. Диаметр проволок и их количество в жиле должны строго соответствовать требуемому значению. </w:t>
            </w:r>
          </w:p>
          <w:p w14:paraId="3BC685F2" w14:textId="77777777" w:rsidR="006F40EC" w:rsidRPr="003725F2" w:rsidRDefault="0037566E" w:rsidP="0037566E">
            <w:pPr>
              <w:ind w:left="284"/>
              <w:rPr>
                <w:rFonts w:ascii="Times New Roman" w:hAnsi="Times New Roman" w:cs="Times New Roman"/>
                <w:sz w:val="24"/>
                <w:szCs w:val="24"/>
              </w:rPr>
            </w:pPr>
            <w:r w:rsidRPr="003725F2">
              <w:rPr>
                <w:rFonts w:ascii="Times New Roman" w:hAnsi="Times New Roman" w:cs="Times New Roman"/>
                <w:sz w:val="24"/>
                <w:szCs w:val="24"/>
              </w:rPr>
              <w:t>10.</w:t>
            </w:r>
            <w:r w:rsidR="006F40EC" w:rsidRPr="003725F2">
              <w:rPr>
                <w:rFonts w:ascii="Times New Roman" w:hAnsi="Times New Roman" w:cs="Times New Roman"/>
                <w:sz w:val="24"/>
                <w:szCs w:val="24"/>
              </w:rPr>
              <w:t xml:space="preserve"> Межфазное заполнение из </w:t>
            </w:r>
            <w:proofErr w:type="spellStart"/>
            <w:r w:rsidR="006F40EC" w:rsidRPr="003725F2">
              <w:rPr>
                <w:rFonts w:ascii="Times New Roman" w:hAnsi="Times New Roman" w:cs="Times New Roman"/>
                <w:sz w:val="24"/>
                <w:szCs w:val="24"/>
              </w:rPr>
              <w:t>меланополненной</w:t>
            </w:r>
            <w:proofErr w:type="spellEnd"/>
            <w:r w:rsidR="006F40EC" w:rsidRPr="003725F2">
              <w:rPr>
                <w:rFonts w:ascii="Times New Roman" w:hAnsi="Times New Roman" w:cs="Times New Roman"/>
                <w:sz w:val="24"/>
                <w:szCs w:val="24"/>
              </w:rPr>
              <w:t xml:space="preserve"> </w:t>
            </w:r>
            <w:proofErr w:type="spellStart"/>
            <w:r w:rsidR="006F40EC" w:rsidRPr="003725F2">
              <w:rPr>
                <w:rFonts w:ascii="Times New Roman" w:hAnsi="Times New Roman" w:cs="Times New Roman"/>
                <w:sz w:val="24"/>
                <w:szCs w:val="24"/>
              </w:rPr>
              <w:t>невулканизированной</w:t>
            </w:r>
            <w:proofErr w:type="spellEnd"/>
            <w:r w:rsidR="006F40EC" w:rsidRPr="003725F2">
              <w:rPr>
                <w:rFonts w:ascii="Times New Roman" w:hAnsi="Times New Roman" w:cs="Times New Roman"/>
                <w:sz w:val="24"/>
                <w:szCs w:val="24"/>
              </w:rPr>
              <w:t xml:space="preserve"> резиновой смеси или ПВХ пластиката с заполнением между фаз.</w:t>
            </w:r>
          </w:p>
          <w:p w14:paraId="4A0D5EDE" w14:textId="77777777" w:rsidR="006F40EC" w:rsidRPr="003725F2" w:rsidRDefault="0037566E" w:rsidP="0037566E">
            <w:pPr>
              <w:ind w:left="284"/>
              <w:rPr>
                <w:rFonts w:ascii="Times New Roman" w:hAnsi="Times New Roman" w:cs="Times New Roman"/>
                <w:sz w:val="24"/>
                <w:szCs w:val="24"/>
              </w:rPr>
            </w:pPr>
            <w:r w:rsidRPr="003725F2">
              <w:rPr>
                <w:rFonts w:ascii="Times New Roman" w:hAnsi="Times New Roman" w:cs="Times New Roman"/>
                <w:sz w:val="24"/>
                <w:szCs w:val="24"/>
              </w:rPr>
              <w:t>11.</w:t>
            </w:r>
            <w:r w:rsidR="006F40EC" w:rsidRPr="003725F2">
              <w:rPr>
                <w:rFonts w:ascii="Times New Roman" w:hAnsi="Times New Roman" w:cs="Times New Roman"/>
                <w:sz w:val="24"/>
                <w:szCs w:val="24"/>
              </w:rPr>
              <w:t xml:space="preserve"> Внутренняя оболочка из </w:t>
            </w:r>
            <w:proofErr w:type="spellStart"/>
            <w:r w:rsidR="006F40EC" w:rsidRPr="003725F2">
              <w:rPr>
                <w:rFonts w:ascii="Times New Roman" w:hAnsi="Times New Roman" w:cs="Times New Roman"/>
                <w:sz w:val="24"/>
                <w:szCs w:val="24"/>
              </w:rPr>
              <w:t>меланополненной</w:t>
            </w:r>
            <w:proofErr w:type="spellEnd"/>
            <w:r w:rsidR="006F40EC" w:rsidRPr="003725F2">
              <w:rPr>
                <w:rFonts w:ascii="Times New Roman" w:hAnsi="Times New Roman" w:cs="Times New Roman"/>
                <w:sz w:val="24"/>
                <w:szCs w:val="24"/>
              </w:rPr>
              <w:t xml:space="preserve"> </w:t>
            </w:r>
            <w:proofErr w:type="spellStart"/>
            <w:r w:rsidR="006F40EC" w:rsidRPr="003725F2">
              <w:rPr>
                <w:rFonts w:ascii="Times New Roman" w:hAnsi="Times New Roman" w:cs="Times New Roman"/>
                <w:sz w:val="24"/>
                <w:szCs w:val="24"/>
              </w:rPr>
              <w:t>невулканизированной</w:t>
            </w:r>
            <w:proofErr w:type="spellEnd"/>
            <w:r w:rsidR="006F40EC" w:rsidRPr="003725F2">
              <w:rPr>
                <w:rFonts w:ascii="Times New Roman" w:hAnsi="Times New Roman" w:cs="Times New Roman"/>
                <w:sz w:val="24"/>
                <w:szCs w:val="24"/>
              </w:rPr>
              <w:t xml:space="preserve"> резиновой смеси или ПВХ пластиката с заполнением между фаз.</w:t>
            </w:r>
          </w:p>
          <w:p w14:paraId="7DFD4F33" w14:textId="77777777" w:rsidR="006F40EC" w:rsidRPr="003725F2" w:rsidRDefault="0037566E" w:rsidP="0037566E">
            <w:pPr>
              <w:ind w:left="284"/>
              <w:rPr>
                <w:rFonts w:ascii="Times New Roman" w:hAnsi="Times New Roman" w:cs="Times New Roman"/>
                <w:sz w:val="24"/>
                <w:szCs w:val="24"/>
              </w:rPr>
            </w:pPr>
            <w:r w:rsidRPr="003725F2">
              <w:rPr>
                <w:rFonts w:ascii="Times New Roman" w:hAnsi="Times New Roman" w:cs="Times New Roman"/>
                <w:sz w:val="24"/>
                <w:szCs w:val="24"/>
              </w:rPr>
              <w:t>12.</w:t>
            </w:r>
            <w:r w:rsidR="006F40EC" w:rsidRPr="003725F2">
              <w:rPr>
                <w:rFonts w:ascii="Times New Roman" w:hAnsi="Times New Roman" w:cs="Times New Roman"/>
                <w:sz w:val="24"/>
                <w:szCs w:val="24"/>
              </w:rPr>
              <w:t>Броня из стальных оцинкованных лент.</w:t>
            </w:r>
          </w:p>
          <w:p w14:paraId="79D44E96" w14:textId="77777777" w:rsidR="003725F2" w:rsidRPr="003725F2" w:rsidRDefault="0037566E" w:rsidP="0037566E">
            <w:pPr>
              <w:ind w:left="284"/>
              <w:rPr>
                <w:rFonts w:ascii="Times New Roman" w:hAnsi="Times New Roman" w:cs="Times New Roman"/>
                <w:sz w:val="24"/>
                <w:szCs w:val="24"/>
              </w:rPr>
            </w:pPr>
            <w:r w:rsidRPr="003725F2">
              <w:rPr>
                <w:rFonts w:ascii="Times New Roman" w:hAnsi="Times New Roman" w:cs="Times New Roman"/>
                <w:sz w:val="24"/>
                <w:szCs w:val="24"/>
              </w:rPr>
              <w:t>13.</w:t>
            </w:r>
            <w:r w:rsidR="006F40EC" w:rsidRPr="003725F2">
              <w:rPr>
                <w:rFonts w:ascii="Times New Roman" w:hAnsi="Times New Roman" w:cs="Times New Roman"/>
                <w:sz w:val="24"/>
                <w:szCs w:val="24"/>
              </w:rPr>
              <w:t xml:space="preserve">Наружная оболочка из полиэтилена </w:t>
            </w:r>
          </w:p>
          <w:p w14:paraId="60D7C275" w14:textId="77777777" w:rsidR="006F40EC" w:rsidRPr="003725F2" w:rsidRDefault="006F40EC" w:rsidP="0037566E">
            <w:pPr>
              <w:ind w:left="284"/>
              <w:rPr>
                <w:rFonts w:ascii="Times New Roman" w:hAnsi="Times New Roman" w:cs="Times New Roman"/>
                <w:sz w:val="24"/>
                <w:szCs w:val="24"/>
              </w:rPr>
            </w:pPr>
            <w:r w:rsidRPr="003725F2">
              <w:rPr>
                <w:rFonts w:ascii="Times New Roman" w:hAnsi="Times New Roman" w:cs="Times New Roman"/>
                <w:sz w:val="24"/>
                <w:szCs w:val="24"/>
              </w:rPr>
              <w:t>высокой плотности, эластична</w:t>
            </w:r>
          </w:p>
          <w:p w14:paraId="504BE6FB" w14:textId="77777777" w:rsidR="006F40EC" w:rsidRPr="003725F2" w:rsidRDefault="006F40EC" w:rsidP="007171B3">
            <w:pPr>
              <w:tabs>
                <w:tab w:val="left" w:pos="960"/>
              </w:tabs>
              <w:rPr>
                <w:rFonts w:ascii="Times New Roman" w:hAnsi="Times New Roman" w:cs="Times New Roman"/>
                <w:sz w:val="24"/>
                <w:szCs w:val="24"/>
              </w:rPr>
            </w:pPr>
          </w:p>
        </w:tc>
      </w:tr>
      <w:tr w:rsidR="00386259" w:rsidRPr="003725F2" w14:paraId="582210F0" w14:textId="77777777" w:rsidTr="00681D31">
        <w:tc>
          <w:tcPr>
            <w:tcW w:w="2392" w:type="dxa"/>
          </w:tcPr>
          <w:p w14:paraId="2BC84271" w14:textId="77777777" w:rsidR="00386259" w:rsidRPr="003725F2" w:rsidRDefault="00386259" w:rsidP="00681D31">
            <w:pPr>
              <w:jc w:val="center"/>
              <w:rPr>
                <w:rFonts w:ascii="Times New Roman" w:hAnsi="Times New Roman" w:cs="Times New Roman"/>
                <w:sz w:val="24"/>
                <w:szCs w:val="24"/>
              </w:rPr>
            </w:pPr>
          </w:p>
        </w:tc>
        <w:tc>
          <w:tcPr>
            <w:tcW w:w="6110" w:type="dxa"/>
          </w:tcPr>
          <w:p w14:paraId="3CA9C61D" w14:textId="77777777" w:rsidR="00386259" w:rsidRPr="003725F2" w:rsidRDefault="00386259" w:rsidP="00681D31">
            <w:pPr>
              <w:jc w:val="center"/>
              <w:rPr>
                <w:rFonts w:ascii="Times New Roman" w:hAnsi="Times New Roman" w:cs="Times New Roman"/>
                <w:sz w:val="24"/>
                <w:szCs w:val="24"/>
              </w:rPr>
            </w:pPr>
            <w:r w:rsidRPr="003725F2">
              <w:rPr>
                <w:rFonts w:ascii="Times New Roman" w:hAnsi="Times New Roman" w:cs="Times New Roman"/>
                <w:sz w:val="24"/>
                <w:szCs w:val="24"/>
              </w:rPr>
              <w:t>Техническое описание</w:t>
            </w:r>
          </w:p>
        </w:tc>
      </w:tr>
      <w:tr w:rsidR="003725F2" w:rsidRPr="003725F2" w14:paraId="46416382" w14:textId="77777777" w:rsidTr="003725F2">
        <w:trPr>
          <w:trHeight w:val="5614"/>
        </w:trPr>
        <w:tc>
          <w:tcPr>
            <w:tcW w:w="2392" w:type="dxa"/>
            <w:tcBorders>
              <w:bottom w:val="single" w:sz="4" w:space="0" w:color="000000" w:themeColor="text1"/>
            </w:tcBorders>
          </w:tcPr>
          <w:p w14:paraId="2DF0AF30" w14:textId="77777777" w:rsidR="003725F2" w:rsidRPr="003725F2" w:rsidRDefault="003725F2" w:rsidP="0048390E">
            <w:pPr>
              <w:jc w:val="both"/>
              <w:rPr>
                <w:rFonts w:ascii="Times New Roman" w:hAnsi="Times New Roman" w:cs="Times New Roman"/>
                <w:b/>
                <w:sz w:val="24"/>
                <w:szCs w:val="24"/>
              </w:rPr>
            </w:pPr>
            <w:r w:rsidRPr="003725F2">
              <w:rPr>
                <w:rFonts w:ascii="Times New Roman" w:hAnsi="Times New Roman" w:cs="Times New Roman"/>
                <w:b/>
                <w:sz w:val="24"/>
                <w:szCs w:val="24"/>
              </w:rPr>
              <w:lastRenderedPageBreak/>
              <w:t xml:space="preserve">Концевая муфта </w:t>
            </w:r>
            <w:proofErr w:type="gramStart"/>
            <w:r w:rsidRPr="003725F2">
              <w:rPr>
                <w:rFonts w:ascii="Times New Roman" w:hAnsi="Times New Roman" w:cs="Times New Roman"/>
                <w:b/>
                <w:sz w:val="24"/>
                <w:szCs w:val="24"/>
              </w:rPr>
              <w:t>внутренней  установки</w:t>
            </w:r>
            <w:proofErr w:type="gramEnd"/>
            <w:r w:rsidRPr="003725F2">
              <w:rPr>
                <w:rFonts w:ascii="Times New Roman" w:hAnsi="Times New Roman" w:cs="Times New Roman"/>
                <w:b/>
                <w:sz w:val="24"/>
                <w:szCs w:val="24"/>
              </w:rPr>
              <w:t xml:space="preserve"> для трехжильных  кабеля с пластмассовой изоляцией. сечение 150-240мм</w:t>
            </w:r>
            <w:r w:rsidRPr="003725F2">
              <w:rPr>
                <w:rFonts w:ascii="Times New Roman" w:hAnsi="Times New Roman" w:cs="Times New Roman"/>
                <w:b/>
                <w:sz w:val="24"/>
                <w:szCs w:val="24"/>
                <w:vertAlign w:val="superscript"/>
              </w:rPr>
              <w:t xml:space="preserve">2                                             </w:t>
            </w:r>
          </w:p>
          <w:p w14:paraId="057DA2C7" w14:textId="77777777" w:rsidR="003725F2" w:rsidRPr="003725F2" w:rsidRDefault="003725F2" w:rsidP="0048390E">
            <w:pPr>
              <w:jc w:val="both"/>
              <w:rPr>
                <w:rFonts w:ascii="Times New Roman" w:hAnsi="Times New Roman" w:cs="Times New Roman"/>
                <w:b/>
                <w:sz w:val="24"/>
                <w:szCs w:val="24"/>
              </w:rPr>
            </w:pPr>
          </w:p>
          <w:p w14:paraId="3FDA53B5" w14:textId="77777777" w:rsidR="003725F2" w:rsidRPr="003725F2" w:rsidRDefault="003725F2" w:rsidP="0048390E">
            <w:pPr>
              <w:jc w:val="both"/>
              <w:rPr>
                <w:rFonts w:ascii="Times New Roman" w:hAnsi="Times New Roman" w:cs="Times New Roman"/>
                <w:b/>
                <w:sz w:val="24"/>
                <w:szCs w:val="24"/>
              </w:rPr>
            </w:pPr>
          </w:p>
          <w:p w14:paraId="35CA0F10" w14:textId="77777777" w:rsidR="003725F2" w:rsidRPr="003725F2" w:rsidRDefault="003725F2" w:rsidP="0048390E">
            <w:pPr>
              <w:jc w:val="both"/>
              <w:rPr>
                <w:rFonts w:ascii="Times New Roman" w:hAnsi="Times New Roman" w:cs="Times New Roman"/>
                <w:b/>
                <w:sz w:val="24"/>
                <w:szCs w:val="24"/>
              </w:rPr>
            </w:pPr>
          </w:p>
          <w:p w14:paraId="23B09728" w14:textId="77777777" w:rsidR="003725F2" w:rsidRPr="003725F2" w:rsidRDefault="003725F2" w:rsidP="003725F2">
            <w:pPr>
              <w:rPr>
                <w:rFonts w:ascii="Times New Roman" w:hAnsi="Times New Roman" w:cs="Times New Roman"/>
                <w:sz w:val="24"/>
                <w:szCs w:val="24"/>
              </w:rPr>
            </w:pPr>
          </w:p>
          <w:p w14:paraId="48A391CD" w14:textId="77777777" w:rsidR="003725F2" w:rsidRPr="003725F2" w:rsidRDefault="003725F2" w:rsidP="003725F2">
            <w:pPr>
              <w:rPr>
                <w:rFonts w:ascii="Times New Roman" w:hAnsi="Times New Roman" w:cs="Times New Roman"/>
                <w:sz w:val="24"/>
                <w:szCs w:val="24"/>
              </w:rPr>
            </w:pPr>
          </w:p>
          <w:p w14:paraId="461D4F1F" w14:textId="77777777" w:rsidR="003725F2" w:rsidRPr="003725F2" w:rsidRDefault="003725F2" w:rsidP="003725F2">
            <w:pPr>
              <w:rPr>
                <w:rFonts w:ascii="Times New Roman" w:hAnsi="Times New Roman" w:cs="Times New Roman"/>
                <w:sz w:val="24"/>
                <w:szCs w:val="24"/>
              </w:rPr>
            </w:pPr>
          </w:p>
          <w:p w14:paraId="6D713672" w14:textId="77777777" w:rsidR="003725F2" w:rsidRPr="003725F2" w:rsidRDefault="003725F2" w:rsidP="003725F2">
            <w:pPr>
              <w:rPr>
                <w:rFonts w:ascii="Times New Roman" w:hAnsi="Times New Roman" w:cs="Times New Roman"/>
                <w:sz w:val="24"/>
                <w:szCs w:val="24"/>
              </w:rPr>
            </w:pPr>
          </w:p>
          <w:p w14:paraId="2B42999E" w14:textId="77777777" w:rsidR="003725F2" w:rsidRPr="003725F2" w:rsidRDefault="003725F2" w:rsidP="003725F2">
            <w:pPr>
              <w:rPr>
                <w:rFonts w:ascii="Times New Roman" w:hAnsi="Times New Roman" w:cs="Times New Roman"/>
                <w:sz w:val="24"/>
                <w:szCs w:val="24"/>
              </w:rPr>
            </w:pPr>
          </w:p>
          <w:p w14:paraId="350C12F3" w14:textId="77777777" w:rsidR="003725F2" w:rsidRPr="003725F2" w:rsidRDefault="003725F2" w:rsidP="003725F2">
            <w:pPr>
              <w:rPr>
                <w:rFonts w:ascii="Times New Roman" w:hAnsi="Times New Roman" w:cs="Times New Roman"/>
                <w:sz w:val="24"/>
                <w:szCs w:val="24"/>
              </w:rPr>
            </w:pPr>
          </w:p>
          <w:p w14:paraId="2B3FB1DF" w14:textId="77777777" w:rsidR="003725F2" w:rsidRPr="003725F2" w:rsidRDefault="003725F2" w:rsidP="003725F2">
            <w:pPr>
              <w:rPr>
                <w:rFonts w:ascii="Times New Roman" w:hAnsi="Times New Roman" w:cs="Times New Roman"/>
                <w:sz w:val="24"/>
                <w:szCs w:val="24"/>
              </w:rPr>
            </w:pPr>
          </w:p>
          <w:p w14:paraId="45977753" w14:textId="77777777" w:rsidR="003725F2" w:rsidRPr="003725F2" w:rsidRDefault="003725F2" w:rsidP="003725F2">
            <w:pPr>
              <w:rPr>
                <w:rFonts w:ascii="Times New Roman" w:hAnsi="Times New Roman" w:cs="Times New Roman"/>
                <w:sz w:val="24"/>
                <w:szCs w:val="24"/>
              </w:rPr>
            </w:pPr>
          </w:p>
          <w:p w14:paraId="5EC997A6" w14:textId="77777777" w:rsidR="003725F2" w:rsidRPr="003725F2" w:rsidRDefault="003725F2" w:rsidP="003725F2">
            <w:pPr>
              <w:rPr>
                <w:rFonts w:ascii="Times New Roman" w:hAnsi="Times New Roman" w:cs="Times New Roman"/>
                <w:sz w:val="24"/>
                <w:szCs w:val="24"/>
              </w:rPr>
            </w:pPr>
          </w:p>
        </w:tc>
        <w:tc>
          <w:tcPr>
            <w:tcW w:w="6110" w:type="dxa"/>
            <w:tcBorders>
              <w:bottom w:val="single" w:sz="4" w:space="0" w:color="000000" w:themeColor="text1"/>
            </w:tcBorders>
          </w:tcPr>
          <w:p w14:paraId="76CB95BD" w14:textId="77777777" w:rsidR="003725F2" w:rsidRPr="003725F2" w:rsidRDefault="003725F2" w:rsidP="0048390E">
            <w:pPr>
              <w:jc w:val="both"/>
              <w:rPr>
                <w:rFonts w:ascii="Times New Roman" w:hAnsi="Times New Roman" w:cs="Times New Roman"/>
                <w:sz w:val="24"/>
                <w:szCs w:val="24"/>
              </w:rPr>
            </w:pPr>
            <w:r w:rsidRPr="003725F2">
              <w:rPr>
                <w:rFonts w:ascii="Times New Roman" w:hAnsi="Times New Roman" w:cs="Times New Roman"/>
                <w:sz w:val="24"/>
                <w:szCs w:val="24"/>
              </w:rPr>
              <w:t>Конструкция муфты и заземляющий проводник герметизируются клейкой мастикой, предназначенной для защиты от попадания влаги. Лента для распределения напряженности электрического поля должна наматываться в области среза полупроводящего экрана кабеля.</w:t>
            </w:r>
          </w:p>
          <w:p w14:paraId="7B3C7D13" w14:textId="77777777" w:rsidR="003725F2" w:rsidRPr="003725F2" w:rsidRDefault="003725F2" w:rsidP="0048390E">
            <w:pPr>
              <w:jc w:val="both"/>
              <w:rPr>
                <w:rFonts w:ascii="Times New Roman" w:hAnsi="Times New Roman" w:cs="Times New Roman"/>
                <w:sz w:val="24"/>
                <w:szCs w:val="24"/>
              </w:rPr>
            </w:pPr>
          </w:p>
          <w:p w14:paraId="5A974733" w14:textId="77777777" w:rsidR="003725F2" w:rsidRPr="003725F2" w:rsidRDefault="003725F2" w:rsidP="0048390E">
            <w:pPr>
              <w:jc w:val="both"/>
              <w:rPr>
                <w:rFonts w:ascii="Times New Roman" w:hAnsi="Times New Roman" w:cs="Times New Roman"/>
                <w:sz w:val="24"/>
                <w:szCs w:val="24"/>
              </w:rPr>
            </w:pPr>
            <w:r w:rsidRPr="003725F2">
              <w:rPr>
                <w:rFonts w:ascii="Times New Roman" w:hAnsi="Times New Roman" w:cs="Times New Roman"/>
                <w:sz w:val="24"/>
                <w:szCs w:val="24"/>
              </w:rPr>
              <w:t xml:space="preserve">Снаружи муфта должна закрываться одной внешней двухкомпонентной, трекинг стойкой изоляционной трубкой. На внутренней поверхности трекинг стойкой изоляционной трубки должен быть нанесен слой герметизирующего клея с оксидом со свойствами выравнивания напряженности электрического поля. Наружная трубка изолирует и герметизирует жилу между окончанием наружного покрова кабеля и кабельным наконечником. </w:t>
            </w:r>
          </w:p>
          <w:p w14:paraId="78934EC2" w14:textId="77777777" w:rsidR="003725F2" w:rsidRPr="003725F2" w:rsidRDefault="003725F2" w:rsidP="003725F2">
            <w:pPr>
              <w:jc w:val="both"/>
              <w:rPr>
                <w:rFonts w:ascii="Times New Roman" w:hAnsi="Times New Roman" w:cs="Times New Roman"/>
                <w:sz w:val="24"/>
                <w:szCs w:val="24"/>
              </w:rPr>
            </w:pPr>
            <w:r w:rsidRPr="003725F2">
              <w:rPr>
                <w:rFonts w:ascii="Times New Roman" w:hAnsi="Times New Roman" w:cs="Times New Roman"/>
                <w:sz w:val="24"/>
                <w:szCs w:val="24"/>
              </w:rPr>
              <w:t xml:space="preserve">Поставка муфты должна включать в себя набор арматуры </w:t>
            </w:r>
            <w:r w:rsidRPr="003725F2">
              <w:rPr>
                <w:rFonts w:ascii="Times New Roman" w:hAnsi="Times New Roman" w:cs="Times New Roman"/>
                <w:b/>
                <w:sz w:val="24"/>
                <w:szCs w:val="24"/>
              </w:rPr>
              <w:t xml:space="preserve">напаянного </w:t>
            </w:r>
            <w:r w:rsidRPr="003725F2">
              <w:rPr>
                <w:rFonts w:ascii="Times New Roman" w:hAnsi="Times New Roman" w:cs="Times New Roman"/>
                <w:sz w:val="24"/>
                <w:szCs w:val="24"/>
              </w:rPr>
              <w:t xml:space="preserve">присоединения </w:t>
            </w:r>
            <w:proofErr w:type="gramStart"/>
            <w:r w:rsidRPr="003725F2">
              <w:rPr>
                <w:rFonts w:ascii="Times New Roman" w:hAnsi="Times New Roman" w:cs="Times New Roman"/>
                <w:sz w:val="24"/>
                <w:szCs w:val="24"/>
              </w:rPr>
              <w:t>алюминиевой</w:t>
            </w:r>
            <w:proofErr w:type="gramEnd"/>
            <w:r w:rsidRPr="003725F2">
              <w:rPr>
                <w:rFonts w:ascii="Times New Roman" w:hAnsi="Times New Roman" w:cs="Times New Roman"/>
                <w:sz w:val="24"/>
                <w:szCs w:val="24"/>
              </w:rPr>
              <w:t xml:space="preserve"> В комплекте должны применяться герметичные кабельные наконечники.</w:t>
            </w:r>
          </w:p>
        </w:tc>
      </w:tr>
      <w:tr w:rsidR="003725F2" w:rsidRPr="003725F2" w14:paraId="1BDE5C65" w14:textId="77777777" w:rsidTr="003725F2">
        <w:tc>
          <w:tcPr>
            <w:tcW w:w="2392" w:type="dxa"/>
            <w:tcBorders>
              <w:bottom w:val="nil"/>
            </w:tcBorders>
          </w:tcPr>
          <w:p w14:paraId="559355F5" w14:textId="77777777" w:rsidR="003725F2" w:rsidRPr="003725F2" w:rsidRDefault="003725F2" w:rsidP="0048390E">
            <w:pPr>
              <w:rPr>
                <w:rFonts w:ascii="Times New Roman" w:hAnsi="Times New Roman" w:cs="Times New Roman"/>
                <w:b/>
                <w:sz w:val="24"/>
                <w:szCs w:val="24"/>
              </w:rPr>
            </w:pPr>
            <w:r w:rsidRPr="003725F2">
              <w:rPr>
                <w:rFonts w:ascii="Times New Roman" w:hAnsi="Times New Roman" w:cs="Times New Roman"/>
                <w:b/>
                <w:sz w:val="24"/>
                <w:szCs w:val="24"/>
              </w:rPr>
              <w:t xml:space="preserve">Муфты соединительные для экранированных трехжильных кабелей с пластмассовой изоляцией с ленточной броней на напряжение 10 </w:t>
            </w:r>
            <w:proofErr w:type="spellStart"/>
            <w:r w:rsidRPr="003725F2">
              <w:rPr>
                <w:rFonts w:ascii="Times New Roman" w:hAnsi="Times New Roman" w:cs="Times New Roman"/>
                <w:b/>
                <w:sz w:val="24"/>
                <w:szCs w:val="24"/>
              </w:rPr>
              <w:t>кВ.</w:t>
            </w:r>
            <w:proofErr w:type="spellEnd"/>
            <w:r w:rsidRPr="003725F2">
              <w:rPr>
                <w:rFonts w:ascii="Times New Roman" w:hAnsi="Times New Roman" w:cs="Times New Roman"/>
                <w:b/>
                <w:sz w:val="24"/>
                <w:szCs w:val="24"/>
              </w:rPr>
              <w:t xml:space="preserve"> сечение ТПЖ 150-240 мм</w:t>
            </w:r>
            <w:r w:rsidRPr="003725F2">
              <w:rPr>
                <w:rFonts w:ascii="Times New Roman" w:hAnsi="Times New Roman" w:cs="Times New Roman"/>
                <w:b/>
                <w:sz w:val="24"/>
                <w:szCs w:val="24"/>
                <w:vertAlign w:val="superscript"/>
              </w:rPr>
              <w:t>2</w:t>
            </w:r>
            <w:r w:rsidRPr="003725F2">
              <w:rPr>
                <w:rFonts w:ascii="Times New Roman" w:hAnsi="Times New Roman" w:cs="Times New Roman"/>
                <w:b/>
                <w:sz w:val="24"/>
                <w:szCs w:val="24"/>
              </w:rPr>
              <w:t xml:space="preserve">. </w:t>
            </w:r>
          </w:p>
          <w:p w14:paraId="105568C8" w14:textId="77777777" w:rsidR="003725F2" w:rsidRPr="003725F2" w:rsidRDefault="003725F2" w:rsidP="0048390E">
            <w:pPr>
              <w:jc w:val="both"/>
              <w:rPr>
                <w:rFonts w:ascii="Times New Roman" w:hAnsi="Times New Roman" w:cs="Times New Roman"/>
                <w:sz w:val="24"/>
                <w:szCs w:val="24"/>
              </w:rPr>
            </w:pPr>
          </w:p>
        </w:tc>
        <w:tc>
          <w:tcPr>
            <w:tcW w:w="6110" w:type="dxa"/>
            <w:tcBorders>
              <w:bottom w:val="nil"/>
            </w:tcBorders>
          </w:tcPr>
          <w:p w14:paraId="37A16CCA" w14:textId="77777777" w:rsidR="003725F2" w:rsidRPr="003725F2" w:rsidRDefault="003725F2" w:rsidP="0048390E">
            <w:pPr>
              <w:rPr>
                <w:rFonts w:ascii="Times New Roman" w:hAnsi="Times New Roman" w:cs="Times New Roman"/>
                <w:sz w:val="24"/>
                <w:szCs w:val="24"/>
              </w:rPr>
            </w:pPr>
            <w:r w:rsidRPr="003725F2">
              <w:rPr>
                <w:rFonts w:ascii="Times New Roman" w:hAnsi="Times New Roman" w:cs="Times New Roman"/>
                <w:sz w:val="24"/>
                <w:szCs w:val="24"/>
              </w:rPr>
              <w:t>Для трехжильных кабелей с пластмассовой изоляцией и медным проволочным экраном должны применяться соединительные муфты термоусаживаемой технологии.</w:t>
            </w:r>
          </w:p>
          <w:p w14:paraId="46D75AB2" w14:textId="77777777" w:rsidR="003725F2" w:rsidRPr="003725F2" w:rsidRDefault="003725F2" w:rsidP="0048390E">
            <w:pPr>
              <w:rPr>
                <w:rFonts w:ascii="Times New Roman" w:hAnsi="Times New Roman" w:cs="Times New Roman"/>
                <w:sz w:val="24"/>
                <w:szCs w:val="24"/>
              </w:rPr>
            </w:pPr>
          </w:p>
          <w:p w14:paraId="4EBF4C49" w14:textId="77777777" w:rsidR="003725F2" w:rsidRPr="003725F2" w:rsidRDefault="003725F2" w:rsidP="0048390E">
            <w:pPr>
              <w:rPr>
                <w:rFonts w:ascii="Times New Roman" w:hAnsi="Times New Roman" w:cs="Times New Roman"/>
                <w:sz w:val="24"/>
                <w:szCs w:val="24"/>
              </w:rPr>
            </w:pPr>
            <w:r w:rsidRPr="003725F2">
              <w:rPr>
                <w:rFonts w:ascii="Times New Roman" w:hAnsi="Times New Roman" w:cs="Times New Roman"/>
                <w:sz w:val="24"/>
                <w:szCs w:val="24"/>
              </w:rPr>
              <w:t xml:space="preserve">В области соединения должна гарантироваться электрическая целостность конструкции кабеля и его механическая прочность. Жилы соединяются механическими соединителями, поставляемыми в комплекте. Область соединителей оборачивается мастичной пластиной для выравнивания напряженности поля. </w:t>
            </w:r>
          </w:p>
        </w:tc>
      </w:tr>
      <w:tr w:rsidR="003725F2" w:rsidRPr="003725F2" w14:paraId="58F16DFB" w14:textId="77777777" w:rsidTr="003725F2">
        <w:tc>
          <w:tcPr>
            <w:tcW w:w="2392" w:type="dxa"/>
            <w:tcBorders>
              <w:top w:val="nil"/>
            </w:tcBorders>
          </w:tcPr>
          <w:p w14:paraId="3C8B5A4B" w14:textId="77777777" w:rsidR="003725F2" w:rsidRPr="003725F2" w:rsidRDefault="003725F2" w:rsidP="0048390E">
            <w:pPr>
              <w:jc w:val="both"/>
              <w:rPr>
                <w:rFonts w:ascii="Times New Roman" w:hAnsi="Times New Roman" w:cs="Times New Roman"/>
                <w:sz w:val="24"/>
                <w:szCs w:val="24"/>
              </w:rPr>
            </w:pPr>
          </w:p>
        </w:tc>
        <w:tc>
          <w:tcPr>
            <w:tcW w:w="6110" w:type="dxa"/>
            <w:tcBorders>
              <w:top w:val="nil"/>
            </w:tcBorders>
          </w:tcPr>
          <w:p w14:paraId="4913D3A6" w14:textId="77777777" w:rsidR="003725F2" w:rsidRPr="003725F2" w:rsidRDefault="003725F2" w:rsidP="0048390E">
            <w:pPr>
              <w:rPr>
                <w:rFonts w:ascii="Times New Roman" w:hAnsi="Times New Roman" w:cs="Times New Roman"/>
                <w:sz w:val="24"/>
                <w:szCs w:val="24"/>
              </w:rPr>
            </w:pPr>
            <w:r w:rsidRPr="003725F2">
              <w:rPr>
                <w:rFonts w:ascii="Times New Roman" w:hAnsi="Times New Roman" w:cs="Times New Roman"/>
                <w:sz w:val="24"/>
                <w:szCs w:val="24"/>
              </w:rPr>
              <w:t>Выравнивание напряженности электрического поля в месте среза полупроводящего экрана выполняется с помощью термоусаживаемых трубок стресс контроля.</w:t>
            </w:r>
          </w:p>
          <w:p w14:paraId="18AB706F" w14:textId="77777777" w:rsidR="003725F2" w:rsidRPr="003725F2" w:rsidRDefault="003725F2" w:rsidP="0048390E">
            <w:pPr>
              <w:rPr>
                <w:rFonts w:ascii="Times New Roman" w:hAnsi="Times New Roman" w:cs="Times New Roman"/>
                <w:sz w:val="24"/>
                <w:szCs w:val="24"/>
              </w:rPr>
            </w:pPr>
          </w:p>
          <w:p w14:paraId="0404FFBC" w14:textId="77777777" w:rsidR="003725F2" w:rsidRPr="003725F2" w:rsidRDefault="003725F2" w:rsidP="0048390E">
            <w:pPr>
              <w:rPr>
                <w:rFonts w:ascii="Times New Roman" w:hAnsi="Times New Roman" w:cs="Times New Roman"/>
                <w:sz w:val="24"/>
                <w:szCs w:val="24"/>
              </w:rPr>
            </w:pPr>
            <w:r w:rsidRPr="003725F2">
              <w:rPr>
                <w:rFonts w:ascii="Times New Roman" w:hAnsi="Times New Roman" w:cs="Times New Roman"/>
                <w:sz w:val="24"/>
                <w:szCs w:val="24"/>
              </w:rPr>
              <w:t xml:space="preserve">Восстановление изоляции и экрана в области соединения должно выполняться с помощью трехслойной термоусаживаемой </w:t>
            </w:r>
            <w:proofErr w:type="spellStart"/>
            <w:r w:rsidRPr="003725F2">
              <w:rPr>
                <w:rFonts w:ascii="Times New Roman" w:hAnsi="Times New Roman" w:cs="Times New Roman"/>
                <w:sz w:val="24"/>
                <w:szCs w:val="24"/>
              </w:rPr>
              <w:t>эластомерной</w:t>
            </w:r>
            <w:proofErr w:type="spellEnd"/>
            <w:r w:rsidRPr="003725F2">
              <w:rPr>
                <w:rFonts w:ascii="Times New Roman" w:hAnsi="Times New Roman" w:cs="Times New Roman"/>
                <w:sz w:val="24"/>
                <w:szCs w:val="24"/>
              </w:rPr>
              <w:t xml:space="preserve"> трубки. Любые механические расслоения или воздушные включения между тремя слоями трубки до и после ее установки не допускаются.</w:t>
            </w:r>
          </w:p>
          <w:p w14:paraId="4ED3859F" w14:textId="77777777" w:rsidR="003725F2" w:rsidRPr="003725F2" w:rsidRDefault="003725F2" w:rsidP="0048390E">
            <w:pPr>
              <w:rPr>
                <w:rFonts w:ascii="Times New Roman" w:hAnsi="Times New Roman" w:cs="Times New Roman"/>
                <w:sz w:val="24"/>
                <w:szCs w:val="24"/>
              </w:rPr>
            </w:pPr>
          </w:p>
          <w:p w14:paraId="23B9F2B0" w14:textId="77777777" w:rsidR="003725F2" w:rsidRPr="003725F2" w:rsidRDefault="003725F2" w:rsidP="0048390E">
            <w:pPr>
              <w:rPr>
                <w:rFonts w:ascii="Times New Roman" w:hAnsi="Times New Roman" w:cs="Times New Roman"/>
                <w:sz w:val="24"/>
                <w:szCs w:val="24"/>
              </w:rPr>
            </w:pPr>
            <w:r w:rsidRPr="003725F2">
              <w:rPr>
                <w:rFonts w:ascii="Times New Roman" w:hAnsi="Times New Roman" w:cs="Times New Roman"/>
                <w:sz w:val="24"/>
                <w:szCs w:val="24"/>
              </w:rPr>
              <w:t>Муфта должна иметь экран из медной сети, который вместе с проволоками экранов двух соединяемых кабелей, соединенные друг с другом без пайки, должен быть достаточным для того, чтобы пропустить в случае замыкания на землю электрический ток 200 А в течении 24 часов. Не допускается уменьшение сечения экрана кабеля за счет вырезания его проволоки или добавления дополнительных проводников пайкой. Восстановление брони должно осуществляться при помощи стальной сетки.</w:t>
            </w:r>
          </w:p>
          <w:p w14:paraId="2FA0202E" w14:textId="77777777" w:rsidR="003725F2" w:rsidRPr="003725F2" w:rsidRDefault="003725F2" w:rsidP="0048390E">
            <w:pPr>
              <w:rPr>
                <w:rFonts w:ascii="Times New Roman" w:hAnsi="Times New Roman" w:cs="Times New Roman"/>
                <w:sz w:val="24"/>
                <w:szCs w:val="24"/>
              </w:rPr>
            </w:pPr>
          </w:p>
          <w:p w14:paraId="2CFF612D" w14:textId="77777777" w:rsidR="003725F2" w:rsidRPr="003725F2" w:rsidRDefault="003725F2" w:rsidP="0048390E">
            <w:pPr>
              <w:rPr>
                <w:rFonts w:ascii="Times New Roman" w:hAnsi="Times New Roman" w:cs="Times New Roman"/>
                <w:sz w:val="24"/>
                <w:szCs w:val="24"/>
              </w:rPr>
            </w:pPr>
            <w:r w:rsidRPr="003725F2">
              <w:rPr>
                <w:rFonts w:ascii="Times New Roman" w:hAnsi="Times New Roman" w:cs="Times New Roman"/>
                <w:sz w:val="24"/>
                <w:szCs w:val="24"/>
              </w:rPr>
              <w:t xml:space="preserve">Чтобы добиться полной герметизации кабельного </w:t>
            </w:r>
            <w:r w:rsidRPr="003725F2">
              <w:rPr>
                <w:rFonts w:ascii="Times New Roman" w:hAnsi="Times New Roman" w:cs="Times New Roman"/>
                <w:sz w:val="24"/>
                <w:szCs w:val="24"/>
              </w:rPr>
              <w:lastRenderedPageBreak/>
              <w:t xml:space="preserve">соединения, внешняя изоляционная трубка с внутренней стороны должна быть покрыта </w:t>
            </w:r>
            <w:proofErr w:type="spellStart"/>
            <w:r w:rsidRPr="003725F2">
              <w:rPr>
                <w:rFonts w:ascii="Times New Roman" w:hAnsi="Times New Roman" w:cs="Times New Roman"/>
                <w:sz w:val="24"/>
                <w:szCs w:val="24"/>
              </w:rPr>
              <w:t>термоплавким</w:t>
            </w:r>
            <w:proofErr w:type="spellEnd"/>
            <w:r w:rsidRPr="003725F2">
              <w:rPr>
                <w:rFonts w:ascii="Times New Roman" w:hAnsi="Times New Roman" w:cs="Times New Roman"/>
                <w:sz w:val="24"/>
                <w:szCs w:val="24"/>
              </w:rPr>
              <w:t xml:space="preserve"> клеем. Она должна иметь достаточную механическую прочность для выдерживания внешних механических нагрузок, достаточную электрическую прочность, необходимую для испытания наружной оболочки кабеля (</w:t>
            </w:r>
            <w:proofErr w:type="spellStart"/>
            <w:r w:rsidRPr="003725F2">
              <w:rPr>
                <w:rFonts w:ascii="Times New Roman" w:hAnsi="Times New Roman" w:cs="Times New Roman"/>
                <w:sz w:val="24"/>
                <w:szCs w:val="24"/>
                <w:lang w:val="en-US"/>
              </w:rPr>
              <w:t>Umin</w:t>
            </w:r>
            <w:proofErr w:type="spellEnd"/>
            <w:r w:rsidRPr="003725F2">
              <w:rPr>
                <w:rFonts w:ascii="Times New Roman" w:hAnsi="Times New Roman" w:cs="Times New Roman"/>
                <w:sz w:val="24"/>
                <w:szCs w:val="24"/>
                <w:lang w:val="ky-KG"/>
              </w:rPr>
              <w:t xml:space="preserve">5 </w:t>
            </w:r>
            <w:proofErr w:type="spellStart"/>
            <w:r w:rsidRPr="003725F2">
              <w:rPr>
                <w:rFonts w:ascii="Times New Roman" w:hAnsi="Times New Roman" w:cs="Times New Roman"/>
                <w:sz w:val="24"/>
                <w:szCs w:val="24"/>
                <w:lang w:val="en-US"/>
              </w:rPr>
              <w:t>kVt</w:t>
            </w:r>
            <w:proofErr w:type="spellEnd"/>
            <w:r w:rsidRPr="003725F2">
              <w:rPr>
                <w:rFonts w:ascii="Times New Roman" w:hAnsi="Times New Roman" w:cs="Times New Roman"/>
                <w:sz w:val="24"/>
                <w:szCs w:val="24"/>
              </w:rPr>
              <w:t xml:space="preserve">=5 </w:t>
            </w:r>
            <w:r w:rsidRPr="003725F2">
              <w:rPr>
                <w:rFonts w:ascii="Times New Roman" w:hAnsi="Times New Roman" w:cs="Times New Roman"/>
                <w:sz w:val="24"/>
                <w:szCs w:val="24"/>
                <w:lang w:val="en-US"/>
              </w:rPr>
              <w:t>min</w:t>
            </w:r>
            <w:r w:rsidRPr="003725F2">
              <w:rPr>
                <w:rFonts w:ascii="Times New Roman" w:hAnsi="Times New Roman" w:cs="Times New Roman"/>
                <w:sz w:val="24"/>
                <w:szCs w:val="24"/>
              </w:rPr>
              <w:t>), а также стойкость к химическим воздействиям окружающей среды и ультрафиолетового излучения.</w:t>
            </w:r>
          </w:p>
          <w:p w14:paraId="5C3FB45E" w14:textId="77777777" w:rsidR="003725F2" w:rsidRPr="003725F2" w:rsidRDefault="003725F2" w:rsidP="003725F2">
            <w:pPr>
              <w:rPr>
                <w:rFonts w:ascii="Times New Roman" w:hAnsi="Times New Roman" w:cs="Times New Roman"/>
                <w:b/>
                <w:sz w:val="24"/>
                <w:szCs w:val="24"/>
                <w:lang w:val="ky-KG"/>
              </w:rPr>
            </w:pPr>
          </w:p>
          <w:p w14:paraId="12F75CC2" w14:textId="77777777" w:rsidR="003725F2" w:rsidRPr="003725F2" w:rsidRDefault="003725F2" w:rsidP="0048390E">
            <w:pPr>
              <w:rPr>
                <w:rFonts w:ascii="Times New Roman" w:hAnsi="Times New Roman" w:cs="Times New Roman"/>
                <w:sz w:val="24"/>
                <w:szCs w:val="24"/>
                <w:lang w:val="ky-KG"/>
              </w:rPr>
            </w:pPr>
            <w:r w:rsidRPr="003725F2">
              <w:rPr>
                <w:rFonts w:ascii="Times New Roman" w:hAnsi="Times New Roman" w:cs="Times New Roman"/>
                <w:sz w:val="24"/>
                <w:szCs w:val="24"/>
                <w:lang w:val="ky-KG"/>
              </w:rPr>
              <w:t>Коэффициент усадки термоусаживаемых компонентов муфт должен быть не менее 3. Стенки термоусаживаемых деталей (трубки, перчатки, манжеты) не должны иметь трещин, складок и сквозных отверстий. На поверхности термоусаживаемых деталей не должно быть быть раковин, расслоений, пузырей и других поверхностных дефектов. Края термоусаживаемых деталей не должны иметь надрывов, заусенцев и других дефектов поверхности.</w:t>
            </w:r>
          </w:p>
          <w:p w14:paraId="36AE3374" w14:textId="77777777" w:rsidR="003725F2" w:rsidRPr="003725F2" w:rsidRDefault="003725F2" w:rsidP="0048390E">
            <w:pPr>
              <w:rPr>
                <w:rFonts w:ascii="Times New Roman" w:hAnsi="Times New Roman" w:cs="Times New Roman"/>
                <w:sz w:val="24"/>
                <w:szCs w:val="24"/>
                <w:lang w:val="ky-KG"/>
              </w:rPr>
            </w:pPr>
          </w:p>
          <w:p w14:paraId="53F8ACBA" w14:textId="77777777" w:rsidR="003725F2" w:rsidRPr="003725F2" w:rsidRDefault="003725F2" w:rsidP="0048390E">
            <w:pPr>
              <w:rPr>
                <w:rFonts w:ascii="Times New Roman" w:hAnsi="Times New Roman" w:cs="Times New Roman"/>
                <w:sz w:val="24"/>
                <w:szCs w:val="24"/>
                <w:lang w:val="ky-KG"/>
              </w:rPr>
            </w:pPr>
            <w:r w:rsidRPr="003725F2">
              <w:rPr>
                <w:rFonts w:ascii="Times New Roman" w:hAnsi="Times New Roman" w:cs="Times New Roman"/>
                <w:sz w:val="24"/>
                <w:szCs w:val="24"/>
                <w:lang w:val="ky-KG"/>
              </w:rPr>
              <w:t>В процессе монтажа термоусаживаемые детали должны иметь равномерную усадку по длине и окружности, плотный охват элементов кабеля без воздушных включений, стойкость поверхности к пламени газовой горелки, незначительную продольную усадку (не более 5% начальной длины).</w:t>
            </w:r>
          </w:p>
          <w:p w14:paraId="06072F45" w14:textId="77777777" w:rsidR="003725F2" w:rsidRPr="003725F2" w:rsidRDefault="003725F2" w:rsidP="0048390E">
            <w:pPr>
              <w:rPr>
                <w:rFonts w:ascii="Times New Roman" w:hAnsi="Times New Roman" w:cs="Times New Roman"/>
                <w:sz w:val="24"/>
                <w:szCs w:val="24"/>
                <w:lang w:val="ky-KG"/>
              </w:rPr>
            </w:pPr>
          </w:p>
          <w:p w14:paraId="5CAD196B" w14:textId="77777777" w:rsidR="003725F2" w:rsidRPr="003725F2" w:rsidRDefault="003725F2" w:rsidP="0048390E">
            <w:pPr>
              <w:rPr>
                <w:rFonts w:ascii="Times New Roman" w:hAnsi="Times New Roman" w:cs="Times New Roman"/>
                <w:sz w:val="24"/>
                <w:szCs w:val="24"/>
                <w:lang w:val="ky-KG"/>
              </w:rPr>
            </w:pPr>
            <w:r w:rsidRPr="003725F2">
              <w:rPr>
                <w:rFonts w:ascii="Times New Roman" w:hAnsi="Times New Roman" w:cs="Times New Roman"/>
                <w:sz w:val="24"/>
                <w:szCs w:val="24"/>
                <w:lang w:val="ky-KG"/>
              </w:rPr>
              <w:t>Клей – расплав должен быть занесен методом экструзии на внутрение поверхности термоусаживаемых деталей сплошным равномерным слоем, масло отделительные трубки должны быть без клеевого подслоя. Использование иного метода нанесения клея на термоусаживаемые трубки отличного от коэкструзии не допускается.</w:t>
            </w:r>
          </w:p>
          <w:p w14:paraId="77B51647" w14:textId="77777777" w:rsidR="003725F2" w:rsidRPr="003725F2" w:rsidRDefault="003725F2" w:rsidP="0048390E">
            <w:pPr>
              <w:rPr>
                <w:rFonts w:ascii="Times New Roman" w:hAnsi="Times New Roman" w:cs="Times New Roman"/>
                <w:sz w:val="24"/>
                <w:szCs w:val="24"/>
                <w:lang w:val="ky-KG"/>
              </w:rPr>
            </w:pPr>
          </w:p>
          <w:p w14:paraId="79249E05" w14:textId="77777777" w:rsidR="003725F2" w:rsidRPr="003725F2" w:rsidRDefault="003725F2" w:rsidP="0048390E">
            <w:pPr>
              <w:rPr>
                <w:rFonts w:ascii="Times New Roman" w:hAnsi="Times New Roman" w:cs="Times New Roman"/>
                <w:sz w:val="24"/>
                <w:szCs w:val="24"/>
                <w:lang w:val="ky-KG"/>
              </w:rPr>
            </w:pPr>
            <w:r w:rsidRPr="003725F2">
              <w:rPr>
                <w:rFonts w:ascii="Times New Roman" w:hAnsi="Times New Roman" w:cs="Times New Roman"/>
                <w:sz w:val="24"/>
                <w:szCs w:val="24"/>
                <w:lang w:val="ky-KG"/>
              </w:rPr>
              <w:t>Маркировка должна быть выполняться на всех термоусаживаемых элементах, иметь четкие обозначения завода изготовителя с указанием наименования изделия кириллицей, диапазона усадки (для термоусаживаемых изделий), номера партии и соответствовать Данное требование относится ко всем комплектующим материалам, включая мастики, соединители.</w:t>
            </w:r>
          </w:p>
          <w:p w14:paraId="0CCF2C51" w14:textId="77777777" w:rsidR="003725F2" w:rsidRPr="003725F2" w:rsidRDefault="003725F2" w:rsidP="0048390E">
            <w:pPr>
              <w:rPr>
                <w:rFonts w:ascii="Times New Roman" w:hAnsi="Times New Roman" w:cs="Times New Roman"/>
                <w:sz w:val="24"/>
                <w:szCs w:val="24"/>
                <w:lang w:val="ky-KG"/>
              </w:rPr>
            </w:pPr>
          </w:p>
          <w:p w14:paraId="02E3D4B4" w14:textId="77777777" w:rsidR="003725F2" w:rsidRPr="003725F2" w:rsidRDefault="003725F2" w:rsidP="0048390E">
            <w:pPr>
              <w:rPr>
                <w:rFonts w:ascii="Times New Roman" w:hAnsi="Times New Roman" w:cs="Times New Roman"/>
                <w:sz w:val="24"/>
                <w:szCs w:val="24"/>
                <w:lang w:val="ky-KG"/>
              </w:rPr>
            </w:pPr>
            <w:r w:rsidRPr="003725F2">
              <w:rPr>
                <w:rFonts w:ascii="Times New Roman" w:hAnsi="Times New Roman" w:cs="Times New Roman"/>
                <w:sz w:val="24"/>
                <w:szCs w:val="24"/>
                <w:lang w:val="ky-KG"/>
              </w:rPr>
              <w:t>Все муфты должны быть укомплектованы болтовыми соединителями применимыми для кабелей как с медной так и с алюминиевой, а также многопроволочной и цельнотянутой жилой, круглой или секторной формы.</w:t>
            </w:r>
          </w:p>
          <w:p w14:paraId="7963B67C" w14:textId="77777777" w:rsidR="003725F2" w:rsidRPr="003725F2" w:rsidRDefault="003725F2" w:rsidP="0048390E">
            <w:pPr>
              <w:rPr>
                <w:rFonts w:ascii="Times New Roman" w:hAnsi="Times New Roman" w:cs="Times New Roman"/>
                <w:sz w:val="24"/>
                <w:szCs w:val="24"/>
                <w:lang w:val="ky-KG"/>
              </w:rPr>
            </w:pPr>
          </w:p>
          <w:p w14:paraId="015C9CA1" w14:textId="77777777" w:rsidR="003725F2" w:rsidRPr="003725F2" w:rsidRDefault="003725F2" w:rsidP="0048390E">
            <w:pPr>
              <w:rPr>
                <w:rFonts w:ascii="Times New Roman" w:hAnsi="Times New Roman" w:cs="Times New Roman"/>
                <w:sz w:val="24"/>
                <w:szCs w:val="24"/>
              </w:rPr>
            </w:pPr>
            <w:r w:rsidRPr="003725F2">
              <w:rPr>
                <w:rFonts w:ascii="Times New Roman" w:hAnsi="Times New Roman" w:cs="Times New Roman"/>
                <w:sz w:val="24"/>
                <w:szCs w:val="24"/>
                <w:lang w:val="ky-KG"/>
              </w:rPr>
              <w:t>В соединительных муфтах в качестве защитного кожуха должны применяться термоусаживаемые трубки, имеющие сплошной равномерный клеевой подслой по длине внутренней поверхности.</w:t>
            </w:r>
          </w:p>
        </w:tc>
      </w:tr>
      <w:tr w:rsidR="003725F2" w:rsidRPr="003725F2" w14:paraId="631D85A6" w14:textId="77777777" w:rsidTr="00B81C86">
        <w:trPr>
          <w:trHeight w:val="1550"/>
        </w:trPr>
        <w:tc>
          <w:tcPr>
            <w:tcW w:w="2392" w:type="dxa"/>
          </w:tcPr>
          <w:p w14:paraId="41151771" w14:textId="77777777" w:rsidR="003725F2" w:rsidRPr="003725F2" w:rsidRDefault="003725F2" w:rsidP="00B81C86">
            <w:pPr>
              <w:rPr>
                <w:rFonts w:ascii="Times New Roman" w:hAnsi="Times New Roman" w:cs="Times New Roman"/>
                <w:b/>
                <w:sz w:val="24"/>
                <w:szCs w:val="24"/>
              </w:rPr>
            </w:pPr>
          </w:p>
          <w:p w14:paraId="61312683" w14:textId="77777777" w:rsidR="003725F2" w:rsidRPr="003725F2" w:rsidRDefault="003725F2" w:rsidP="00B81C86">
            <w:pPr>
              <w:rPr>
                <w:rFonts w:ascii="Times New Roman" w:hAnsi="Times New Roman" w:cs="Times New Roman"/>
                <w:sz w:val="24"/>
                <w:szCs w:val="24"/>
              </w:rPr>
            </w:pPr>
          </w:p>
          <w:p w14:paraId="359F4EF9" w14:textId="77777777" w:rsidR="003725F2" w:rsidRPr="003725F2" w:rsidRDefault="003725F2" w:rsidP="00B81C86">
            <w:pPr>
              <w:rPr>
                <w:rFonts w:ascii="Times New Roman" w:hAnsi="Times New Roman" w:cs="Times New Roman"/>
                <w:sz w:val="24"/>
                <w:szCs w:val="24"/>
              </w:rPr>
            </w:pPr>
          </w:p>
          <w:p w14:paraId="3BA58910" w14:textId="77777777" w:rsidR="003725F2" w:rsidRPr="003725F2" w:rsidRDefault="003725F2" w:rsidP="00B81C86">
            <w:pPr>
              <w:rPr>
                <w:rFonts w:ascii="Times New Roman" w:hAnsi="Times New Roman" w:cs="Times New Roman"/>
                <w:sz w:val="24"/>
                <w:szCs w:val="24"/>
              </w:rPr>
            </w:pPr>
          </w:p>
          <w:p w14:paraId="58880626" w14:textId="77777777" w:rsidR="003725F2" w:rsidRPr="003725F2" w:rsidRDefault="003725F2" w:rsidP="00B81C86">
            <w:pPr>
              <w:rPr>
                <w:rFonts w:ascii="Times New Roman" w:hAnsi="Times New Roman" w:cs="Times New Roman"/>
                <w:sz w:val="24"/>
                <w:szCs w:val="24"/>
              </w:rPr>
            </w:pPr>
          </w:p>
          <w:p w14:paraId="7560C9C0" w14:textId="77777777" w:rsidR="003725F2" w:rsidRPr="003725F2" w:rsidRDefault="003725F2" w:rsidP="00B81C86">
            <w:pPr>
              <w:rPr>
                <w:rFonts w:ascii="Times New Roman" w:hAnsi="Times New Roman" w:cs="Times New Roman"/>
                <w:sz w:val="24"/>
                <w:szCs w:val="24"/>
              </w:rPr>
            </w:pPr>
          </w:p>
          <w:p w14:paraId="1D28C4D0" w14:textId="77777777" w:rsidR="003725F2" w:rsidRPr="003725F2" w:rsidRDefault="003725F2" w:rsidP="00B81C86">
            <w:pPr>
              <w:rPr>
                <w:rFonts w:ascii="Times New Roman" w:hAnsi="Times New Roman" w:cs="Times New Roman"/>
                <w:sz w:val="24"/>
                <w:szCs w:val="24"/>
              </w:rPr>
            </w:pPr>
          </w:p>
          <w:p w14:paraId="40130EFE" w14:textId="77777777" w:rsidR="003725F2" w:rsidRPr="003725F2" w:rsidRDefault="003725F2" w:rsidP="00B81C86">
            <w:pPr>
              <w:rPr>
                <w:rFonts w:ascii="Times New Roman" w:hAnsi="Times New Roman" w:cs="Times New Roman"/>
                <w:sz w:val="24"/>
                <w:szCs w:val="24"/>
              </w:rPr>
            </w:pPr>
          </w:p>
          <w:p w14:paraId="3632FF4A" w14:textId="77777777" w:rsidR="003725F2" w:rsidRPr="003725F2" w:rsidRDefault="003725F2" w:rsidP="00B81C86">
            <w:pPr>
              <w:rPr>
                <w:rFonts w:ascii="Times New Roman" w:hAnsi="Times New Roman" w:cs="Times New Roman"/>
                <w:sz w:val="24"/>
                <w:szCs w:val="24"/>
              </w:rPr>
            </w:pPr>
          </w:p>
          <w:p w14:paraId="5D788BA1" w14:textId="77777777" w:rsidR="003725F2" w:rsidRPr="003725F2" w:rsidRDefault="003725F2" w:rsidP="00B81C86">
            <w:pPr>
              <w:rPr>
                <w:rFonts w:ascii="Times New Roman" w:hAnsi="Times New Roman" w:cs="Times New Roman"/>
                <w:sz w:val="24"/>
                <w:szCs w:val="24"/>
              </w:rPr>
            </w:pPr>
          </w:p>
          <w:p w14:paraId="74917FD8" w14:textId="77777777" w:rsidR="003725F2" w:rsidRPr="003725F2" w:rsidRDefault="003725F2" w:rsidP="00B81C86">
            <w:pPr>
              <w:rPr>
                <w:rFonts w:ascii="Times New Roman" w:hAnsi="Times New Roman" w:cs="Times New Roman"/>
                <w:sz w:val="24"/>
                <w:szCs w:val="24"/>
              </w:rPr>
            </w:pPr>
          </w:p>
          <w:p w14:paraId="0CE271F1" w14:textId="77777777" w:rsidR="003725F2" w:rsidRPr="003725F2" w:rsidRDefault="003725F2" w:rsidP="00B81C86">
            <w:pPr>
              <w:rPr>
                <w:rFonts w:ascii="Times New Roman" w:hAnsi="Times New Roman" w:cs="Times New Roman"/>
                <w:sz w:val="24"/>
                <w:szCs w:val="24"/>
              </w:rPr>
            </w:pPr>
          </w:p>
        </w:tc>
        <w:tc>
          <w:tcPr>
            <w:tcW w:w="6110" w:type="dxa"/>
          </w:tcPr>
          <w:p w14:paraId="6639D063" w14:textId="77777777" w:rsidR="003725F2" w:rsidRPr="003725F2" w:rsidRDefault="003725F2" w:rsidP="00380699">
            <w:pPr>
              <w:rPr>
                <w:rFonts w:ascii="Times New Roman" w:hAnsi="Times New Roman" w:cs="Times New Roman"/>
                <w:sz w:val="24"/>
                <w:szCs w:val="24"/>
              </w:rPr>
            </w:pPr>
            <w:r w:rsidRPr="003725F2">
              <w:rPr>
                <w:rFonts w:ascii="Times New Roman" w:hAnsi="Times New Roman" w:cs="Times New Roman"/>
                <w:sz w:val="24"/>
                <w:szCs w:val="24"/>
              </w:rPr>
              <w:t xml:space="preserve">             </w:t>
            </w:r>
            <w:r w:rsidRPr="003725F2">
              <w:rPr>
                <w:rFonts w:ascii="Times New Roman" w:hAnsi="Times New Roman" w:cs="Times New Roman"/>
                <w:sz w:val="24"/>
                <w:szCs w:val="24"/>
                <w:highlight w:val="lightGray"/>
              </w:rPr>
              <w:t>Дополнительные требования:</w:t>
            </w:r>
          </w:p>
          <w:p w14:paraId="52FC5BC0" w14:textId="77777777" w:rsidR="003725F2" w:rsidRPr="003725F2" w:rsidRDefault="003725F2" w:rsidP="00380699">
            <w:pPr>
              <w:rPr>
                <w:rFonts w:ascii="Times New Roman" w:hAnsi="Times New Roman" w:cs="Times New Roman"/>
                <w:sz w:val="24"/>
                <w:szCs w:val="24"/>
              </w:rPr>
            </w:pPr>
          </w:p>
          <w:p w14:paraId="3658C345" w14:textId="77777777" w:rsidR="003725F2" w:rsidRPr="003725F2" w:rsidRDefault="003725F2" w:rsidP="00380699">
            <w:pPr>
              <w:rPr>
                <w:rFonts w:ascii="Times New Roman" w:hAnsi="Times New Roman" w:cs="Times New Roman"/>
                <w:sz w:val="24"/>
                <w:szCs w:val="24"/>
              </w:rPr>
            </w:pPr>
            <w:r w:rsidRPr="003725F2">
              <w:rPr>
                <w:rFonts w:ascii="Times New Roman" w:hAnsi="Times New Roman" w:cs="Times New Roman"/>
                <w:sz w:val="24"/>
                <w:szCs w:val="24"/>
              </w:rPr>
              <w:t xml:space="preserve">1.Изготовитель должен гарантировать соответствие кабеля требованиям указанных стандартов и технологических условий при соблюдении правил транспортирования, хранения, монтажа и </w:t>
            </w:r>
            <w:proofErr w:type="gramStart"/>
            <w:r w:rsidRPr="003725F2">
              <w:rPr>
                <w:rFonts w:ascii="Times New Roman" w:hAnsi="Times New Roman" w:cs="Times New Roman"/>
                <w:sz w:val="24"/>
                <w:szCs w:val="24"/>
              </w:rPr>
              <w:t>эксплуатации..</w:t>
            </w:r>
            <w:proofErr w:type="gramEnd"/>
          </w:p>
          <w:p w14:paraId="064804D6" w14:textId="77777777" w:rsidR="003725F2" w:rsidRPr="003725F2" w:rsidRDefault="003725F2" w:rsidP="00380699">
            <w:pPr>
              <w:rPr>
                <w:rFonts w:ascii="Times New Roman" w:hAnsi="Times New Roman" w:cs="Times New Roman"/>
                <w:sz w:val="24"/>
                <w:szCs w:val="24"/>
              </w:rPr>
            </w:pPr>
            <w:r w:rsidRPr="003725F2">
              <w:rPr>
                <w:rFonts w:ascii="Times New Roman" w:hAnsi="Times New Roman" w:cs="Times New Roman"/>
                <w:sz w:val="24"/>
                <w:szCs w:val="24"/>
              </w:rPr>
              <w:t xml:space="preserve">2.Гарантийный срок эксплуатации – 5 лет. </w:t>
            </w:r>
          </w:p>
          <w:p w14:paraId="13EE4642" w14:textId="77777777" w:rsidR="003725F2" w:rsidRPr="003725F2" w:rsidRDefault="003725F2" w:rsidP="00380699">
            <w:pPr>
              <w:rPr>
                <w:rFonts w:ascii="Times New Roman" w:hAnsi="Times New Roman" w:cs="Times New Roman"/>
                <w:sz w:val="24"/>
                <w:szCs w:val="24"/>
              </w:rPr>
            </w:pPr>
            <w:r w:rsidRPr="003725F2">
              <w:rPr>
                <w:rFonts w:ascii="Times New Roman" w:hAnsi="Times New Roman" w:cs="Times New Roman"/>
                <w:sz w:val="24"/>
                <w:szCs w:val="24"/>
              </w:rPr>
              <w:t>Срок службы кабеля: не менее 30 лет.</w:t>
            </w:r>
          </w:p>
          <w:p w14:paraId="370A1484" w14:textId="77777777" w:rsidR="003725F2" w:rsidRPr="003725F2" w:rsidRDefault="003725F2" w:rsidP="003725F2">
            <w:pPr>
              <w:rPr>
                <w:rFonts w:ascii="Times New Roman" w:hAnsi="Times New Roman" w:cs="Times New Roman"/>
                <w:b/>
                <w:sz w:val="24"/>
                <w:szCs w:val="24"/>
              </w:rPr>
            </w:pPr>
            <w:r w:rsidRPr="003725F2">
              <w:rPr>
                <w:rFonts w:ascii="Times New Roman" w:hAnsi="Times New Roman" w:cs="Times New Roman"/>
                <w:sz w:val="24"/>
                <w:szCs w:val="24"/>
              </w:rPr>
              <w:t>3.Кабельная продукция также должна иметь Сертификат соответствия</w:t>
            </w:r>
            <w:r w:rsidRPr="003725F2">
              <w:rPr>
                <w:rFonts w:ascii="Times New Roman" w:hAnsi="Times New Roman" w:cs="Times New Roman"/>
                <w:b/>
                <w:sz w:val="24"/>
                <w:szCs w:val="24"/>
              </w:rPr>
              <w:t xml:space="preserve">                   </w:t>
            </w:r>
          </w:p>
          <w:p w14:paraId="18C1CAD2" w14:textId="77777777" w:rsidR="003725F2" w:rsidRPr="003725F2" w:rsidRDefault="003725F2" w:rsidP="003725F2">
            <w:pPr>
              <w:rPr>
                <w:rFonts w:ascii="Times New Roman" w:hAnsi="Times New Roman" w:cs="Times New Roman"/>
                <w:b/>
                <w:sz w:val="24"/>
                <w:szCs w:val="24"/>
              </w:rPr>
            </w:pPr>
          </w:p>
          <w:p w14:paraId="5D8E9CF9" w14:textId="77777777" w:rsidR="003725F2" w:rsidRPr="003725F2" w:rsidRDefault="003725F2" w:rsidP="003725F2">
            <w:pPr>
              <w:rPr>
                <w:rFonts w:ascii="Times New Roman" w:hAnsi="Times New Roman" w:cs="Times New Roman"/>
                <w:sz w:val="24"/>
                <w:szCs w:val="24"/>
              </w:rPr>
            </w:pPr>
            <w:r w:rsidRPr="003725F2">
              <w:rPr>
                <w:rFonts w:ascii="Times New Roman" w:hAnsi="Times New Roman" w:cs="Times New Roman"/>
                <w:sz w:val="24"/>
                <w:szCs w:val="24"/>
              </w:rPr>
              <w:t xml:space="preserve">4.В каждом комплекте муфт (соединительные и концевые) предназначенных для КЛ с пластмассовой изоляцией должны быть </w:t>
            </w:r>
            <w:proofErr w:type="gramStart"/>
            <w:r w:rsidRPr="003725F2">
              <w:rPr>
                <w:rFonts w:ascii="Times New Roman" w:hAnsi="Times New Roman" w:cs="Times New Roman"/>
                <w:sz w:val="24"/>
                <w:szCs w:val="24"/>
              </w:rPr>
              <w:t>доукомплектованы  спиртовыми</w:t>
            </w:r>
            <w:proofErr w:type="gramEnd"/>
            <w:r w:rsidRPr="003725F2">
              <w:rPr>
                <w:rFonts w:ascii="Times New Roman" w:hAnsi="Times New Roman" w:cs="Times New Roman"/>
                <w:sz w:val="24"/>
                <w:szCs w:val="24"/>
              </w:rPr>
              <w:t xml:space="preserve"> салфетками, рукавицы перчатками  х\б, изолента ПВХ</w:t>
            </w:r>
          </w:p>
          <w:p w14:paraId="4328EF9F" w14:textId="77777777" w:rsidR="003725F2" w:rsidRPr="003725F2" w:rsidRDefault="003725F2" w:rsidP="003725F2">
            <w:pPr>
              <w:rPr>
                <w:rFonts w:ascii="Times New Roman" w:hAnsi="Times New Roman" w:cs="Times New Roman"/>
                <w:sz w:val="24"/>
                <w:szCs w:val="24"/>
              </w:rPr>
            </w:pPr>
            <w:r w:rsidRPr="003725F2">
              <w:rPr>
                <w:rFonts w:ascii="Times New Roman" w:hAnsi="Times New Roman" w:cs="Times New Roman"/>
                <w:sz w:val="24"/>
                <w:szCs w:val="24"/>
              </w:rPr>
              <w:t>5.Обязательное предоставление протоколов испытаний на болтовой соединитель и кабельный наконечник.</w:t>
            </w:r>
          </w:p>
          <w:p w14:paraId="147D8792" w14:textId="77777777" w:rsidR="003725F2" w:rsidRPr="003725F2" w:rsidRDefault="003725F2" w:rsidP="003725F2">
            <w:pPr>
              <w:rPr>
                <w:rFonts w:ascii="Times New Roman" w:hAnsi="Times New Roman" w:cs="Times New Roman"/>
                <w:sz w:val="24"/>
                <w:szCs w:val="24"/>
              </w:rPr>
            </w:pPr>
            <w:r w:rsidRPr="003725F2">
              <w:rPr>
                <w:rFonts w:ascii="Times New Roman" w:hAnsi="Times New Roman" w:cs="Times New Roman"/>
                <w:sz w:val="24"/>
                <w:szCs w:val="24"/>
              </w:rPr>
              <w:t>6.Обязательное предоставление отчетов испытаний согласно ГОСТ – 13781.0-86 7.Предоставление протоколов испытаний под водой для соединительных муфт.</w:t>
            </w:r>
          </w:p>
          <w:p w14:paraId="2EC6B997" w14:textId="77777777" w:rsidR="003725F2" w:rsidRPr="003725F2" w:rsidRDefault="003725F2" w:rsidP="003725F2">
            <w:pPr>
              <w:rPr>
                <w:rFonts w:ascii="Times New Roman" w:hAnsi="Times New Roman" w:cs="Times New Roman"/>
                <w:sz w:val="24"/>
                <w:szCs w:val="24"/>
              </w:rPr>
            </w:pPr>
            <w:r w:rsidRPr="003725F2">
              <w:rPr>
                <w:rFonts w:ascii="Times New Roman" w:hAnsi="Times New Roman" w:cs="Times New Roman"/>
                <w:sz w:val="24"/>
                <w:szCs w:val="24"/>
              </w:rPr>
              <w:t>8.Предоставление образцов кабельных муфт.</w:t>
            </w:r>
          </w:p>
          <w:p w14:paraId="18CAAF9F" w14:textId="77777777" w:rsidR="003725F2" w:rsidRPr="003725F2" w:rsidRDefault="003725F2" w:rsidP="003725F2">
            <w:pPr>
              <w:rPr>
                <w:rFonts w:ascii="Times New Roman" w:hAnsi="Times New Roman" w:cs="Times New Roman"/>
                <w:sz w:val="24"/>
                <w:szCs w:val="24"/>
              </w:rPr>
            </w:pPr>
            <w:r w:rsidRPr="003725F2">
              <w:rPr>
                <w:rFonts w:ascii="Times New Roman" w:hAnsi="Times New Roman" w:cs="Times New Roman"/>
                <w:sz w:val="24"/>
                <w:szCs w:val="24"/>
              </w:rPr>
              <w:t>9.Подробная инструкция монтажа на русском языке в каждом комплекте муфты.</w:t>
            </w:r>
          </w:p>
          <w:p w14:paraId="32C03177" w14:textId="77777777" w:rsidR="003725F2" w:rsidRPr="003725F2" w:rsidRDefault="003725F2" w:rsidP="00380699">
            <w:pPr>
              <w:rPr>
                <w:rFonts w:ascii="Times New Roman" w:hAnsi="Times New Roman" w:cs="Times New Roman"/>
                <w:sz w:val="24"/>
                <w:szCs w:val="24"/>
              </w:rPr>
            </w:pPr>
          </w:p>
          <w:p w14:paraId="12367FBE" w14:textId="77777777" w:rsidR="003725F2" w:rsidRPr="003725F2" w:rsidRDefault="003725F2" w:rsidP="00380699">
            <w:pPr>
              <w:rPr>
                <w:rFonts w:ascii="Times New Roman" w:hAnsi="Times New Roman" w:cs="Times New Roman"/>
                <w:sz w:val="24"/>
                <w:szCs w:val="24"/>
              </w:rPr>
            </w:pPr>
          </w:p>
          <w:p w14:paraId="4FCF69E0" w14:textId="77777777" w:rsidR="003725F2" w:rsidRPr="003725F2" w:rsidRDefault="003725F2" w:rsidP="00B81C86">
            <w:pPr>
              <w:rPr>
                <w:rFonts w:ascii="Times New Roman" w:hAnsi="Times New Roman" w:cs="Times New Roman"/>
                <w:sz w:val="24"/>
                <w:szCs w:val="24"/>
              </w:rPr>
            </w:pPr>
          </w:p>
        </w:tc>
      </w:tr>
    </w:tbl>
    <w:p w14:paraId="7E9D11E2" w14:textId="77777777" w:rsidR="00672A55" w:rsidRDefault="00672A55" w:rsidP="00D2419E">
      <w:pPr>
        <w:pStyle w:val="a3"/>
        <w:rPr>
          <w:rFonts w:ascii="Times New Roman" w:hAnsi="Times New Roman" w:cs="Times New Roman"/>
          <w:sz w:val="24"/>
          <w:szCs w:val="24"/>
        </w:rPr>
      </w:pPr>
    </w:p>
    <w:p w14:paraId="6AC41079" w14:textId="77777777" w:rsidR="003725F2" w:rsidRDefault="003725F2" w:rsidP="00D2419E">
      <w:pPr>
        <w:pStyle w:val="a3"/>
        <w:rPr>
          <w:rFonts w:ascii="Times New Roman" w:hAnsi="Times New Roman" w:cs="Times New Roman"/>
          <w:sz w:val="24"/>
          <w:szCs w:val="24"/>
        </w:rPr>
      </w:pPr>
    </w:p>
    <w:p w14:paraId="7EB8D815" w14:textId="77777777" w:rsidR="003725F2" w:rsidRDefault="003725F2" w:rsidP="00D2419E">
      <w:pPr>
        <w:pStyle w:val="a3"/>
        <w:rPr>
          <w:rFonts w:ascii="Times New Roman" w:hAnsi="Times New Roman" w:cs="Times New Roman"/>
          <w:b/>
          <w:sz w:val="24"/>
          <w:szCs w:val="24"/>
        </w:rPr>
      </w:pPr>
    </w:p>
    <w:p w14:paraId="550DB794" w14:textId="6BD51C00" w:rsidR="00E327CB" w:rsidRPr="002B4C3F" w:rsidRDefault="00E327CB" w:rsidP="00D2419E">
      <w:pPr>
        <w:pStyle w:val="a3"/>
        <w:rPr>
          <w:rFonts w:ascii="Times New Roman" w:hAnsi="Times New Roman" w:cs="Times New Roman"/>
          <w:b/>
          <w:sz w:val="24"/>
          <w:szCs w:val="24"/>
        </w:rPr>
      </w:pPr>
    </w:p>
    <w:sectPr w:rsidR="00E327CB" w:rsidRPr="002B4C3F" w:rsidSect="003725F2">
      <w:pgSz w:w="11906" w:h="16838"/>
      <w:pgMar w:top="568" w:right="850" w:bottom="42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D00331" w14:textId="77777777" w:rsidR="007C2E1D" w:rsidRDefault="007C2E1D" w:rsidP="006F40EC">
      <w:pPr>
        <w:spacing w:after="0" w:line="240" w:lineRule="auto"/>
      </w:pPr>
      <w:r>
        <w:separator/>
      </w:r>
    </w:p>
  </w:endnote>
  <w:endnote w:type="continuationSeparator" w:id="0">
    <w:p w14:paraId="7CC0EA79" w14:textId="77777777" w:rsidR="007C2E1D" w:rsidRDefault="007C2E1D" w:rsidP="006F40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B18A7" w14:textId="77777777" w:rsidR="007C2E1D" w:rsidRDefault="007C2E1D" w:rsidP="006F40EC">
      <w:pPr>
        <w:spacing w:after="0" w:line="240" w:lineRule="auto"/>
      </w:pPr>
      <w:r>
        <w:separator/>
      </w:r>
    </w:p>
  </w:footnote>
  <w:footnote w:type="continuationSeparator" w:id="0">
    <w:p w14:paraId="358B5C7E" w14:textId="77777777" w:rsidR="007C2E1D" w:rsidRDefault="007C2E1D" w:rsidP="006F40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C35D0"/>
    <w:multiLevelType w:val="hybridMultilevel"/>
    <w:tmpl w:val="3F1A44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4577009"/>
    <w:multiLevelType w:val="hybridMultilevel"/>
    <w:tmpl w:val="DD78D498"/>
    <w:lvl w:ilvl="0" w:tplc="6936AC18">
      <w:start w:val="1"/>
      <w:numFmt w:val="decimal"/>
      <w:lvlText w:val="%1."/>
      <w:lvlJc w:val="left"/>
      <w:pPr>
        <w:ind w:left="720" w:hanging="360"/>
      </w:pPr>
      <w:rPr>
        <w:rFonts w:ascii="Times New Roman" w:eastAsiaTheme="minorHAnsi" w:hAnsi="Times New Roman" w:cstheme="minorBid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52A0F32"/>
    <w:multiLevelType w:val="hybridMultilevel"/>
    <w:tmpl w:val="DD78D498"/>
    <w:lvl w:ilvl="0" w:tplc="6936AC18">
      <w:start w:val="1"/>
      <w:numFmt w:val="decimal"/>
      <w:lvlText w:val="%1."/>
      <w:lvlJc w:val="left"/>
      <w:pPr>
        <w:ind w:left="720" w:hanging="360"/>
      </w:pPr>
      <w:rPr>
        <w:rFonts w:ascii="Times New Roman" w:eastAsiaTheme="minorHAnsi" w:hAnsi="Times New Roman" w:cstheme="minorBid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A817BAE"/>
    <w:multiLevelType w:val="hybridMultilevel"/>
    <w:tmpl w:val="DD78D498"/>
    <w:lvl w:ilvl="0" w:tplc="6936AC18">
      <w:start w:val="1"/>
      <w:numFmt w:val="decimal"/>
      <w:lvlText w:val="%1."/>
      <w:lvlJc w:val="left"/>
      <w:pPr>
        <w:ind w:left="486" w:hanging="360"/>
      </w:pPr>
      <w:rPr>
        <w:rFonts w:ascii="Times New Roman" w:eastAsiaTheme="minorHAnsi" w:hAnsi="Times New Roman" w:cstheme="minorBidi"/>
      </w:rPr>
    </w:lvl>
    <w:lvl w:ilvl="1" w:tplc="04190019" w:tentative="1">
      <w:start w:val="1"/>
      <w:numFmt w:val="lowerLetter"/>
      <w:lvlText w:val="%2."/>
      <w:lvlJc w:val="left"/>
      <w:pPr>
        <w:ind w:left="1206" w:hanging="360"/>
      </w:pPr>
    </w:lvl>
    <w:lvl w:ilvl="2" w:tplc="0419001B" w:tentative="1">
      <w:start w:val="1"/>
      <w:numFmt w:val="lowerRoman"/>
      <w:lvlText w:val="%3."/>
      <w:lvlJc w:val="right"/>
      <w:pPr>
        <w:ind w:left="1926" w:hanging="180"/>
      </w:pPr>
    </w:lvl>
    <w:lvl w:ilvl="3" w:tplc="0419000F" w:tentative="1">
      <w:start w:val="1"/>
      <w:numFmt w:val="decimal"/>
      <w:lvlText w:val="%4."/>
      <w:lvlJc w:val="left"/>
      <w:pPr>
        <w:ind w:left="2646" w:hanging="360"/>
      </w:pPr>
    </w:lvl>
    <w:lvl w:ilvl="4" w:tplc="04190019" w:tentative="1">
      <w:start w:val="1"/>
      <w:numFmt w:val="lowerLetter"/>
      <w:lvlText w:val="%5."/>
      <w:lvlJc w:val="left"/>
      <w:pPr>
        <w:ind w:left="3366" w:hanging="360"/>
      </w:pPr>
    </w:lvl>
    <w:lvl w:ilvl="5" w:tplc="0419001B" w:tentative="1">
      <w:start w:val="1"/>
      <w:numFmt w:val="lowerRoman"/>
      <w:lvlText w:val="%6."/>
      <w:lvlJc w:val="right"/>
      <w:pPr>
        <w:ind w:left="4086" w:hanging="180"/>
      </w:pPr>
    </w:lvl>
    <w:lvl w:ilvl="6" w:tplc="0419000F" w:tentative="1">
      <w:start w:val="1"/>
      <w:numFmt w:val="decimal"/>
      <w:lvlText w:val="%7."/>
      <w:lvlJc w:val="left"/>
      <w:pPr>
        <w:ind w:left="4806" w:hanging="360"/>
      </w:pPr>
    </w:lvl>
    <w:lvl w:ilvl="7" w:tplc="04190019" w:tentative="1">
      <w:start w:val="1"/>
      <w:numFmt w:val="lowerLetter"/>
      <w:lvlText w:val="%8."/>
      <w:lvlJc w:val="left"/>
      <w:pPr>
        <w:ind w:left="5526" w:hanging="360"/>
      </w:pPr>
    </w:lvl>
    <w:lvl w:ilvl="8" w:tplc="0419001B" w:tentative="1">
      <w:start w:val="1"/>
      <w:numFmt w:val="lowerRoman"/>
      <w:lvlText w:val="%9."/>
      <w:lvlJc w:val="right"/>
      <w:pPr>
        <w:ind w:left="6246" w:hanging="180"/>
      </w:pPr>
    </w:lvl>
  </w:abstractNum>
  <w:abstractNum w:abstractNumId="4" w15:restartNumberingAfterBreak="0">
    <w:nsid w:val="1DFD22A0"/>
    <w:multiLevelType w:val="hybridMultilevel"/>
    <w:tmpl w:val="102827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B550BEF"/>
    <w:multiLevelType w:val="hybridMultilevel"/>
    <w:tmpl w:val="9E5E0F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C9D4046"/>
    <w:multiLevelType w:val="hybridMultilevel"/>
    <w:tmpl w:val="DD78D498"/>
    <w:lvl w:ilvl="0" w:tplc="6936AC18">
      <w:start w:val="1"/>
      <w:numFmt w:val="decimal"/>
      <w:lvlText w:val="%1."/>
      <w:lvlJc w:val="left"/>
      <w:pPr>
        <w:ind w:left="702" w:hanging="360"/>
      </w:pPr>
      <w:rPr>
        <w:rFonts w:ascii="Times New Roman" w:eastAsiaTheme="minorHAnsi" w:hAnsi="Times New Roman" w:cstheme="minorBid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D084B0B"/>
    <w:multiLevelType w:val="hybridMultilevel"/>
    <w:tmpl w:val="DD78D498"/>
    <w:lvl w:ilvl="0" w:tplc="6936AC18">
      <w:start w:val="1"/>
      <w:numFmt w:val="decimal"/>
      <w:lvlText w:val="%1."/>
      <w:lvlJc w:val="left"/>
      <w:pPr>
        <w:ind w:left="360" w:hanging="360"/>
      </w:pPr>
      <w:rPr>
        <w:rFonts w:ascii="Times New Roman" w:eastAsiaTheme="minorHAnsi" w:hAnsi="Times New Roman" w:cstheme="minorBidi"/>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3B961DDC"/>
    <w:multiLevelType w:val="hybridMultilevel"/>
    <w:tmpl w:val="85D010D2"/>
    <w:lvl w:ilvl="0" w:tplc="5C582122">
      <w:start w:val="1"/>
      <w:numFmt w:val="decimal"/>
      <w:lvlText w:val="%1"/>
      <w:lvlJc w:val="left"/>
      <w:pPr>
        <w:ind w:left="486" w:hanging="360"/>
      </w:pPr>
      <w:rPr>
        <w:rFonts w:hint="default"/>
      </w:rPr>
    </w:lvl>
    <w:lvl w:ilvl="1" w:tplc="04190019" w:tentative="1">
      <w:start w:val="1"/>
      <w:numFmt w:val="lowerLetter"/>
      <w:lvlText w:val="%2."/>
      <w:lvlJc w:val="left"/>
      <w:pPr>
        <w:ind w:left="1206" w:hanging="360"/>
      </w:pPr>
    </w:lvl>
    <w:lvl w:ilvl="2" w:tplc="0419001B" w:tentative="1">
      <w:start w:val="1"/>
      <w:numFmt w:val="lowerRoman"/>
      <w:lvlText w:val="%3."/>
      <w:lvlJc w:val="right"/>
      <w:pPr>
        <w:ind w:left="1926" w:hanging="180"/>
      </w:pPr>
    </w:lvl>
    <w:lvl w:ilvl="3" w:tplc="0419000F" w:tentative="1">
      <w:start w:val="1"/>
      <w:numFmt w:val="decimal"/>
      <w:lvlText w:val="%4."/>
      <w:lvlJc w:val="left"/>
      <w:pPr>
        <w:ind w:left="2646" w:hanging="360"/>
      </w:pPr>
    </w:lvl>
    <w:lvl w:ilvl="4" w:tplc="04190019" w:tentative="1">
      <w:start w:val="1"/>
      <w:numFmt w:val="lowerLetter"/>
      <w:lvlText w:val="%5."/>
      <w:lvlJc w:val="left"/>
      <w:pPr>
        <w:ind w:left="3366" w:hanging="360"/>
      </w:pPr>
    </w:lvl>
    <w:lvl w:ilvl="5" w:tplc="0419001B" w:tentative="1">
      <w:start w:val="1"/>
      <w:numFmt w:val="lowerRoman"/>
      <w:lvlText w:val="%6."/>
      <w:lvlJc w:val="right"/>
      <w:pPr>
        <w:ind w:left="4086" w:hanging="180"/>
      </w:pPr>
    </w:lvl>
    <w:lvl w:ilvl="6" w:tplc="0419000F" w:tentative="1">
      <w:start w:val="1"/>
      <w:numFmt w:val="decimal"/>
      <w:lvlText w:val="%7."/>
      <w:lvlJc w:val="left"/>
      <w:pPr>
        <w:ind w:left="4806" w:hanging="360"/>
      </w:pPr>
    </w:lvl>
    <w:lvl w:ilvl="7" w:tplc="04190019" w:tentative="1">
      <w:start w:val="1"/>
      <w:numFmt w:val="lowerLetter"/>
      <w:lvlText w:val="%8."/>
      <w:lvlJc w:val="left"/>
      <w:pPr>
        <w:ind w:left="5526" w:hanging="360"/>
      </w:pPr>
    </w:lvl>
    <w:lvl w:ilvl="8" w:tplc="0419001B" w:tentative="1">
      <w:start w:val="1"/>
      <w:numFmt w:val="lowerRoman"/>
      <w:lvlText w:val="%9."/>
      <w:lvlJc w:val="right"/>
      <w:pPr>
        <w:ind w:left="6246" w:hanging="180"/>
      </w:pPr>
    </w:lvl>
  </w:abstractNum>
  <w:abstractNum w:abstractNumId="9" w15:restartNumberingAfterBreak="0">
    <w:nsid w:val="40D6053B"/>
    <w:multiLevelType w:val="hybridMultilevel"/>
    <w:tmpl w:val="102827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D7552BE"/>
    <w:multiLevelType w:val="hybridMultilevel"/>
    <w:tmpl w:val="1E4806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95840DB"/>
    <w:multiLevelType w:val="hybridMultilevel"/>
    <w:tmpl w:val="646E3672"/>
    <w:lvl w:ilvl="0" w:tplc="07AA688C">
      <w:start w:val="1"/>
      <w:numFmt w:val="decimal"/>
      <w:lvlText w:val="%1."/>
      <w:lvlJc w:val="left"/>
      <w:pPr>
        <w:ind w:left="720" w:hanging="360"/>
      </w:pPr>
      <w:rPr>
        <w:rFonts w:ascii="Times New Roman" w:eastAsiaTheme="minorEastAsia" w:hAnsi="Times New Roman" w:cstheme="minorBid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2DA04D1"/>
    <w:multiLevelType w:val="hybridMultilevel"/>
    <w:tmpl w:val="A9DABF70"/>
    <w:lvl w:ilvl="0" w:tplc="D6DC57B2">
      <w:start w:val="1"/>
      <w:numFmt w:val="decimal"/>
      <w:lvlText w:val="%1."/>
      <w:lvlJc w:val="left"/>
      <w:pPr>
        <w:ind w:left="7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E00514A"/>
    <w:multiLevelType w:val="hybridMultilevel"/>
    <w:tmpl w:val="DD78D498"/>
    <w:lvl w:ilvl="0" w:tplc="6936AC18">
      <w:start w:val="1"/>
      <w:numFmt w:val="decimal"/>
      <w:lvlText w:val="%1."/>
      <w:lvlJc w:val="left"/>
      <w:pPr>
        <w:ind w:left="644" w:hanging="360"/>
      </w:pPr>
      <w:rPr>
        <w:rFonts w:ascii="Times New Roman" w:eastAsiaTheme="minorHAnsi" w:hAnsi="Times New Roman" w:cstheme="minorBidi"/>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6E1D2ACC"/>
    <w:multiLevelType w:val="hybridMultilevel"/>
    <w:tmpl w:val="A9DABF70"/>
    <w:lvl w:ilvl="0" w:tplc="D6DC57B2">
      <w:start w:val="1"/>
      <w:numFmt w:val="decimal"/>
      <w:lvlText w:val="%1."/>
      <w:lvlJc w:val="left"/>
      <w:pPr>
        <w:ind w:left="7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4430B8E"/>
    <w:multiLevelType w:val="hybridMultilevel"/>
    <w:tmpl w:val="38FA544A"/>
    <w:lvl w:ilvl="0" w:tplc="BB285D7E">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876193B"/>
    <w:multiLevelType w:val="hybridMultilevel"/>
    <w:tmpl w:val="E04454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F0D69ED"/>
    <w:multiLevelType w:val="hybridMultilevel"/>
    <w:tmpl w:val="20D4D5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FAE0B65"/>
    <w:multiLevelType w:val="hybridMultilevel"/>
    <w:tmpl w:val="A73AE6F6"/>
    <w:lvl w:ilvl="0" w:tplc="E17A9828">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num w:numId="1">
    <w:abstractNumId w:val="5"/>
  </w:num>
  <w:num w:numId="2">
    <w:abstractNumId w:val="0"/>
  </w:num>
  <w:num w:numId="3">
    <w:abstractNumId w:val="9"/>
  </w:num>
  <w:num w:numId="4">
    <w:abstractNumId w:val="17"/>
  </w:num>
  <w:num w:numId="5">
    <w:abstractNumId w:val="4"/>
  </w:num>
  <w:num w:numId="6">
    <w:abstractNumId w:val="18"/>
  </w:num>
  <w:num w:numId="7">
    <w:abstractNumId w:val="16"/>
  </w:num>
  <w:num w:numId="8">
    <w:abstractNumId w:val="11"/>
  </w:num>
  <w:num w:numId="9">
    <w:abstractNumId w:val="15"/>
  </w:num>
  <w:num w:numId="10">
    <w:abstractNumId w:val="2"/>
  </w:num>
  <w:num w:numId="11">
    <w:abstractNumId w:val="14"/>
  </w:num>
  <w:num w:numId="12">
    <w:abstractNumId w:val="3"/>
  </w:num>
  <w:num w:numId="13">
    <w:abstractNumId w:val="6"/>
  </w:num>
  <w:num w:numId="14">
    <w:abstractNumId w:val="13"/>
  </w:num>
  <w:num w:numId="15">
    <w:abstractNumId w:val="1"/>
  </w:num>
  <w:num w:numId="16">
    <w:abstractNumId w:val="8"/>
  </w:num>
  <w:num w:numId="17">
    <w:abstractNumId w:val="12"/>
  </w:num>
  <w:num w:numId="18">
    <w:abstractNumId w:val="7"/>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6B276C"/>
    <w:rsid w:val="000123B0"/>
    <w:rsid w:val="00030024"/>
    <w:rsid w:val="000323B9"/>
    <w:rsid w:val="00041327"/>
    <w:rsid w:val="000456E5"/>
    <w:rsid w:val="00062B66"/>
    <w:rsid w:val="00083EF5"/>
    <w:rsid w:val="00093336"/>
    <w:rsid w:val="000B2D18"/>
    <w:rsid w:val="000B6737"/>
    <w:rsid w:val="000C46D9"/>
    <w:rsid w:val="000D0AD3"/>
    <w:rsid w:val="000E401E"/>
    <w:rsid w:val="000F406F"/>
    <w:rsid w:val="000F50E4"/>
    <w:rsid w:val="00110E18"/>
    <w:rsid w:val="00115B8A"/>
    <w:rsid w:val="001274FC"/>
    <w:rsid w:val="001549CB"/>
    <w:rsid w:val="00157C3A"/>
    <w:rsid w:val="00175FDB"/>
    <w:rsid w:val="001B0213"/>
    <w:rsid w:val="001C7EFF"/>
    <w:rsid w:val="001D30D4"/>
    <w:rsid w:val="001D4216"/>
    <w:rsid w:val="00204933"/>
    <w:rsid w:val="002256ED"/>
    <w:rsid w:val="0024077B"/>
    <w:rsid w:val="00267BD6"/>
    <w:rsid w:val="002819EC"/>
    <w:rsid w:val="00290699"/>
    <w:rsid w:val="00290769"/>
    <w:rsid w:val="002B4C3F"/>
    <w:rsid w:val="002E0F1C"/>
    <w:rsid w:val="002E7676"/>
    <w:rsid w:val="0030287E"/>
    <w:rsid w:val="00313F41"/>
    <w:rsid w:val="003725F2"/>
    <w:rsid w:val="0037566E"/>
    <w:rsid w:val="00380699"/>
    <w:rsid w:val="00384D80"/>
    <w:rsid w:val="00386259"/>
    <w:rsid w:val="00386B8F"/>
    <w:rsid w:val="003925F2"/>
    <w:rsid w:val="00393C29"/>
    <w:rsid w:val="003A0762"/>
    <w:rsid w:val="003C4619"/>
    <w:rsid w:val="003C5EB8"/>
    <w:rsid w:val="003D2CDB"/>
    <w:rsid w:val="003F0F0F"/>
    <w:rsid w:val="00440EE2"/>
    <w:rsid w:val="00443BB5"/>
    <w:rsid w:val="00477B3D"/>
    <w:rsid w:val="0049052A"/>
    <w:rsid w:val="004940B2"/>
    <w:rsid w:val="00495BBE"/>
    <w:rsid w:val="004B2E1C"/>
    <w:rsid w:val="004C59DA"/>
    <w:rsid w:val="005025FA"/>
    <w:rsid w:val="00523AB3"/>
    <w:rsid w:val="00536DF0"/>
    <w:rsid w:val="005445C6"/>
    <w:rsid w:val="00546687"/>
    <w:rsid w:val="00552194"/>
    <w:rsid w:val="00590E3E"/>
    <w:rsid w:val="00596151"/>
    <w:rsid w:val="005B1000"/>
    <w:rsid w:val="005B6C71"/>
    <w:rsid w:val="005C4B6D"/>
    <w:rsid w:val="005D104F"/>
    <w:rsid w:val="00606958"/>
    <w:rsid w:val="00614256"/>
    <w:rsid w:val="006233FD"/>
    <w:rsid w:val="00633683"/>
    <w:rsid w:val="00672A55"/>
    <w:rsid w:val="006909D0"/>
    <w:rsid w:val="006920F5"/>
    <w:rsid w:val="006A33AB"/>
    <w:rsid w:val="006B276C"/>
    <w:rsid w:val="006E0DA1"/>
    <w:rsid w:val="006F40EC"/>
    <w:rsid w:val="007010E6"/>
    <w:rsid w:val="00710F14"/>
    <w:rsid w:val="007171B3"/>
    <w:rsid w:val="00717F8C"/>
    <w:rsid w:val="00731FDD"/>
    <w:rsid w:val="00736957"/>
    <w:rsid w:val="00742B8F"/>
    <w:rsid w:val="007451D4"/>
    <w:rsid w:val="0076164F"/>
    <w:rsid w:val="00771191"/>
    <w:rsid w:val="007B2B24"/>
    <w:rsid w:val="007B3766"/>
    <w:rsid w:val="007C2E1D"/>
    <w:rsid w:val="0085102C"/>
    <w:rsid w:val="00867854"/>
    <w:rsid w:val="00874B98"/>
    <w:rsid w:val="00896403"/>
    <w:rsid w:val="008E5A72"/>
    <w:rsid w:val="008E7455"/>
    <w:rsid w:val="008F0209"/>
    <w:rsid w:val="00901AE0"/>
    <w:rsid w:val="00906524"/>
    <w:rsid w:val="00952E9B"/>
    <w:rsid w:val="00956B2B"/>
    <w:rsid w:val="009664C4"/>
    <w:rsid w:val="0098334A"/>
    <w:rsid w:val="009850BE"/>
    <w:rsid w:val="00991876"/>
    <w:rsid w:val="00995C66"/>
    <w:rsid w:val="009A6EBA"/>
    <w:rsid w:val="009D2BCF"/>
    <w:rsid w:val="009E4196"/>
    <w:rsid w:val="009E4572"/>
    <w:rsid w:val="009E49FD"/>
    <w:rsid w:val="00A20833"/>
    <w:rsid w:val="00A319E0"/>
    <w:rsid w:val="00A4057A"/>
    <w:rsid w:val="00A416E4"/>
    <w:rsid w:val="00A86CEE"/>
    <w:rsid w:val="00A91DB0"/>
    <w:rsid w:val="00AA3941"/>
    <w:rsid w:val="00AD2442"/>
    <w:rsid w:val="00AE246A"/>
    <w:rsid w:val="00B27BE2"/>
    <w:rsid w:val="00B57499"/>
    <w:rsid w:val="00B92E8D"/>
    <w:rsid w:val="00B93537"/>
    <w:rsid w:val="00BB4B86"/>
    <w:rsid w:val="00BD1CD8"/>
    <w:rsid w:val="00BF4C1F"/>
    <w:rsid w:val="00C06432"/>
    <w:rsid w:val="00C300CA"/>
    <w:rsid w:val="00C45060"/>
    <w:rsid w:val="00C45C80"/>
    <w:rsid w:val="00C476B7"/>
    <w:rsid w:val="00C63B79"/>
    <w:rsid w:val="00C6690C"/>
    <w:rsid w:val="00C74458"/>
    <w:rsid w:val="00C8371E"/>
    <w:rsid w:val="00C9343D"/>
    <w:rsid w:val="00CF545E"/>
    <w:rsid w:val="00CF6AF7"/>
    <w:rsid w:val="00D11C47"/>
    <w:rsid w:val="00D2419E"/>
    <w:rsid w:val="00D379E2"/>
    <w:rsid w:val="00D63840"/>
    <w:rsid w:val="00DA1CA7"/>
    <w:rsid w:val="00DA27BD"/>
    <w:rsid w:val="00DA329F"/>
    <w:rsid w:val="00DF7C1B"/>
    <w:rsid w:val="00E02B8E"/>
    <w:rsid w:val="00E21423"/>
    <w:rsid w:val="00E260F2"/>
    <w:rsid w:val="00E327CB"/>
    <w:rsid w:val="00E4017A"/>
    <w:rsid w:val="00E43B01"/>
    <w:rsid w:val="00E44EE0"/>
    <w:rsid w:val="00E53046"/>
    <w:rsid w:val="00E56BAB"/>
    <w:rsid w:val="00E6505E"/>
    <w:rsid w:val="00E651D1"/>
    <w:rsid w:val="00E65BE7"/>
    <w:rsid w:val="00E72201"/>
    <w:rsid w:val="00E75CDE"/>
    <w:rsid w:val="00E81F05"/>
    <w:rsid w:val="00E92580"/>
    <w:rsid w:val="00E9388F"/>
    <w:rsid w:val="00E97CCB"/>
    <w:rsid w:val="00EB49DF"/>
    <w:rsid w:val="00EB51B0"/>
    <w:rsid w:val="00ED70C7"/>
    <w:rsid w:val="00ED7EC9"/>
    <w:rsid w:val="00EE253D"/>
    <w:rsid w:val="00EF73FE"/>
    <w:rsid w:val="00F053E5"/>
    <w:rsid w:val="00F16E91"/>
    <w:rsid w:val="00F24C17"/>
    <w:rsid w:val="00F25730"/>
    <w:rsid w:val="00F65C7A"/>
    <w:rsid w:val="00F71CE3"/>
    <w:rsid w:val="00F9164E"/>
    <w:rsid w:val="00F96411"/>
    <w:rsid w:val="00FB23E3"/>
    <w:rsid w:val="00FB699D"/>
    <w:rsid w:val="00FC0F14"/>
    <w:rsid w:val="00FE071E"/>
    <w:rsid w:val="00FE21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3AAC6"/>
  <w15:docId w15:val="{F7C8BEFD-A1D7-FA4B-83F7-EE1E1C0AF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8069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D7EC9"/>
    <w:pPr>
      <w:ind w:left="720"/>
      <w:contextualSpacing/>
    </w:pPr>
  </w:style>
  <w:style w:type="table" w:styleId="a4">
    <w:name w:val="Table Grid"/>
    <w:basedOn w:val="a1"/>
    <w:uiPriority w:val="59"/>
    <w:rsid w:val="000F406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5">
    <w:name w:val="Placeholder Text"/>
    <w:basedOn w:val="a0"/>
    <w:uiPriority w:val="99"/>
    <w:semiHidden/>
    <w:rsid w:val="00633683"/>
    <w:rPr>
      <w:color w:val="808080"/>
    </w:rPr>
  </w:style>
  <w:style w:type="paragraph" w:styleId="a6">
    <w:name w:val="Balloon Text"/>
    <w:basedOn w:val="a"/>
    <w:link w:val="a7"/>
    <w:uiPriority w:val="99"/>
    <w:semiHidden/>
    <w:unhideWhenUsed/>
    <w:rsid w:val="0063368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33683"/>
    <w:rPr>
      <w:rFonts w:ascii="Tahoma" w:hAnsi="Tahoma" w:cs="Tahoma"/>
      <w:sz w:val="16"/>
      <w:szCs w:val="16"/>
    </w:rPr>
  </w:style>
  <w:style w:type="paragraph" w:styleId="a8">
    <w:name w:val="header"/>
    <w:basedOn w:val="a"/>
    <w:link w:val="a9"/>
    <w:uiPriority w:val="99"/>
    <w:unhideWhenUsed/>
    <w:rsid w:val="006F40EC"/>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6F40EC"/>
  </w:style>
  <w:style w:type="paragraph" w:styleId="aa">
    <w:name w:val="footer"/>
    <w:basedOn w:val="a"/>
    <w:link w:val="ab"/>
    <w:uiPriority w:val="99"/>
    <w:unhideWhenUsed/>
    <w:rsid w:val="006F40EC"/>
    <w:pPr>
      <w:tabs>
        <w:tab w:val="center" w:pos="4677"/>
        <w:tab w:val="right" w:pos="9355"/>
      </w:tabs>
      <w:spacing w:after="0" w:line="240" w:lineRule="auto"/>
    </w:pPr>
  </w:style>
  <w:style w:type="character" w:customStyle="1" w:styleId="ab">
    <w:name w:val="Нижний колонтитул Знак"/>
    <w:basedOn w:val="a0"/>
    <w:link w:val="aa"/>
    <w:uiPriority w:val="99"/>
    <w:rsid w:val="006F40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09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94C4B-BB31-4DDB-B881-EDE36E8FC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TotalTime>
  <Pages>4</Pages>
  <Words>1149</Words>
  <Characters>6555</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Nurlank</dc:creator>
  <cp:lastModifiedBy>nursultanx11@gmail.com</cp:lastModifiedBy>
  <cp:revision>34</cp:revision>
  <cp:lastPrinted>2026-09-08T05:23:00Z</cp:lastPrinted>
  <dcterms:created xsi:type="dcterms:W3CDTF">2019-02-08T05:12:00Z</dcterms:created>
  <dcterms:modified xsi:type="dcterms:W3CDTF">2026-09-10T17:15:00Z</dcterms:modified>
</cp:coreProperties>
</file>