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5 мм,  с числом пар - 30 130м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5 мм,  с числом пар - 30 200м</w:t>
      </w:r>
    </w:p>
    <w:p w:rsidR="00E870A8" w:rsidRDefault="00E870A8" w:rsidP="00E870A8">
      <w:r>
        <w:t xml:space="preserve">Кабели связи с пластмассовой лентой марки: </w:t>
      </w:r>
      <w:proofErr w:type="gramStart"/>
      <w:r>
        <w:t>ТЗБ,  диаметром</w:t>
      </w:r>
      <w:proofErr w:type="gramEnd"/>
      <w:r>
        <w:t xml:space="preserve"> жилы 0, 9 мм,  с числом четверок - 52 200м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5 мм,  с числом пар - 100</w:t>
      </w:r>
    </w:p>
    <w:p w:rsidR="00E870A8" w:rsidRDefault="00E870A8" w:rsidP="00E870A8">
      <w:r>
        <w:t>(1000 м) 530м</w:t>
      </w:r>
    </w:p>
    <w:p w:rsidR="00E870A8" w:rsidRDefault="00E870A8" w:rsidP="00E870A8">
      <w:r>
        <w:t xml:space="preserve">Кабели связи с пластмассовой </w:t>
      </w:r>
      <w:proofErr w:type="gramStart"/>
      <w:r>
        <w:t>лентой,  в</w:t>
      </w:r>
      <w:proofErr w:type="gramEnd"/>
      <w:r>
        <w:t xml:space="preserve"> наружном шланге из полиэтилена,  марки: </w:t>
      </w:r>
      <w:proofErr w:type="spellStart"/>
      <w:r>
        <w:t>ТЗАБл</w:t>
      </w:r>
      <w:proofErr w:type="spellEnd"/>
      <w:r>
        <w:t>,  диаметром жилы 1, 2 мм,  с числом четверок - 27 265м</w:t>
      </w:r>
    </w:p>
    <w:p w:rsidR="00E870A8" w:rsidRDefault="00E870A8" w:rsidP="00E870A8">
      <w:r>
        <w:t>Кабель связи оптический: ОКБ-М4П-16А-7, 0</w:t>
      </w:r>
    </w:p>
    <w:p w:rsidR="00E870A8" w:rsidRDefault="00E870A8" w:rsidP="00E870A8">
      <w:r>
        <w:t>(1000 м) 340м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5 мм,  с числом пар - 30</w:t>
      </w:r>
    </w:p>
    <w:p w:rsidR="00E870A8" w:rsidRDefault="00E870A8" w:rsidP="00E870A8">
      <w:r>
        <w:t xml:space="preserve">(1000 </w:t>
      </w:r>
      <w:proofErr w:type="gramStart"/>
      <w:r>
        <w:t>м)  100</w:t>
      </w:r>
      <w:proofErr w:type="gramEnd"/>
      <w:r>
        <w:t>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4 мм,  с числом пар - 100 100м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4 мм,  с числом пар - 100 195м</w:t>
      </w:r>
    </w:p>
    <w:p w:rsidR="00E870A8" w:rsidRDefault="00E870A8" w:rsidP="00E870A8">
      <w:r>
        <w:t>ОМЗКГЦ-10-01-0, 22-8(8,0) 205м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с наружным покровом,  марки: ТППБ,  диаметром жилы 0, 4 мм,  с числом пар - 20</w:t>
      </w:r>
    </w:p>
    <w:p w:rsidR="00E870A8" w:rsidRDefault="00E870A8" w:rsidP="00E870A8">
      <w:r>
        <w:t>(1000 м) 145м</w:t>
      </w:r>
    </w:p>
    <w:p w:rsidR="00E870A8" w:rsidRDefault="00E870A8" w:rsidP="00E870A8">
      <w:r>
        <w:t xml:space="preserve">Кабели связи с пластмассовой </w:t>
      </w:r>
      <w:proofErr w:type="gramStart"/>
      <w:r>
        <w:t>лентой,  бронированные</w:t>
      </w:r>
      <w:proofErr w:type="gramEnd"/>
      <w:r>
        <w:t xml:space="preserve"> стальными лентами,  марки: ТЗБ,  диаметром жилы 1, 2 мм с числом четверок - 7 145м</w:t>
      </w:r>
    </w:p>
    <w:p w:rsidR="00E870A8" w:rsidRDefault="00E870A8" w:rsidP="00E870A8">
      <w:r>
        <w:t xml:space="preserve">Кабели связи с пластмассовой </w:t>
      </w:r>
      <w:proofErr w:type="gramStart"/>
      <w:r>
        <w:t>лентой,  бронированные</w:t>
      </w:r>
      <w:proofErr w:type="gramEnd"/>
      <w:r>
        <w:t xml:space="preserve"> стальными лентами,  марки: ТЗБ,  диаметром жилы 1, 2 мм с числом четверок - 52 145м</w:t>
      </w:r>
    </w:p>
    <w:p w:rsidR="00E870A8" w:rsidRDefault="00E870A8" w:rsidP="00E870A8">
      <w:r>
        <w:t xml:space="preserve">Кабели связи с полиэтиленовой </w:t>
      </w:r>
      <w:proofErr w:type="gramStart"/>
      <w:r>
        <w:t>изоляцией,  с</w:t>
      </w:r>
      <w:proofErr w:type="gramEnd"/>
      <w:r>
        <w:t xml:space="preserve"> алюмополиэтиленовым экраном,  марки: </w:t>
      </w:r>
      <w:proofErr w:type="spellStart"/>
      <w:r>
        <w:t>ТППэпБбШп</w:t>
      </w:r>
      <w:proofErr w:type="spellEnd"/>
      <w:r>
        <w:t>,  диаметром жилы 0, 5 мм,  с числом пар - 20 145м</w:t>
      </w:r>
    </w:p>
    <w:p w:rsidR="00E870A8" w:rsidRDefault="00E870A8" w:rsidP="00E870A8">
      <w:r>
        <w:t>ОКБ-8(</w:t>
      </w:r>
      <w:proofErr w:type="gramStart"/>
      <w:r>
        <w:t>2)Ц</w:t>
      </w:r>
      <w:proofErr w:type="gramEnd"/>
      <w:r>
        <w:t>7кН (1000 м) 1700м</w:t>
      </w:r>
    </w:p>
    <w:p w:rsidR="00E870A8" w:rsidRDefault="00E870A8" w:rsidP="00E870A8">
      <w:r>
        <w:t>Муфта оптическая: МТОК-М6/144 2шт</w:t>
      </w:r>
    </w:p>
    <w:p w:rsidR="00B81C9C" w:rsidRDefault="00E870A8" w:rsidP="00E870A8">
      <w:r>
        <w:t>Муфта оптическая: МТОК-М6/144 2шт</w:t>
      </w:r>
      <w:bookmarkStart w:id="0" w:name="_GoBack"/>
      <w:bookmarkEnd w:id="0"/>
    </w:p>
    <w:sectPr w:rsidR="00B8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E5"/>
    <w:rsid w:val="00967FE5"/>
    <w:rsid w:val="00B81C9C"/>
    <w:rsid w:val="00E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6121-FA7C-4396-B05C-D301D31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2019-09-20T09:18:00Z</dcterms:created>
  <dcterms:modified xsi:type="dcterms:W3CDTF">2019-09-20T09:18:00Z</dcterms:modified>
</cp:coreProperties>
</file>