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2952"/>
        <w:gridCol w:w="8038"/>
        <w:gridCol w:w="1018"/>
        <w:gridCol w:w="1220"/>
      </w:tblGrid>
      <w:tr w:rsidR="000F1C0F" w:rsidRPr="009E0C55" w:rsidTr="000F1C0F">
        <w:trPr>
          <w:trHeight w:val="558"/>
        </w:trPr>
        <w:tc>
          <w:tcPr>
            <w:tcW w:w="1018" w:type="dxa"/>
            <w:shd w:val="clear" w:color="auto" w:fill="auto"/>
            <w:vAlign w:val="center"/>
          </w:tcPr>
          <w:p w:rsidR="000F1C0F" w:rsidRPr="009E0C55" w:rsidRDefault="000F1C0F" w:rsidP="00C21360">
            <w:pPr>
              <w:jc w:val="center"/>
              <w:rPr>
                <w:szCs w:val="24"/>
                <w:lang w:eastAsia="zh-CN"/>
              </w:rPr>
            </w:pPr>
            <w:r w:rsidRPr="009E0C55">
              <w:rPr>
                <w:szCs w:val="24"/>
                <w:lang w:eastAsia="zh-CN"/>
              </w:rPr>
              <w:t>Поз.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F1C0F" w:rsidRPr="009E0C55" w:rsidRDefault="000F1C0F" w:rsidP="00C21360">
            <w:pPr>
              <w:jc w:val="left"/>
              <w:rPr>
                <w:szCs w:val="24"/>
                <w:lang w:eastAsia="zh-CN"/>
              </w:rPr>
            </w:pPr>
            <w:r w:rsidRPr="009E0C55">
              <w:rPr>
                <w:szCs w:val="24"/>
                <w:lang w:eastAsia="zh-CN"/>
              </w:rPr>
              <w:t>Наименование</w:t>
            </w:r>
          </w:p>
        </w:tc>
        <w:tc>
          <w:tcPr>
            <w:tcW w:w="8038" w:type="dxa"/>
            <w:shd w:val="clear" w:color="auto" w:fill="auto"/>
            <w:vAlign w:val="center"/>
          </w:tcPr>
          <w:p w:rsidR="000F1C0F" w:rsidRPr="009E0C55" w:rsidRDefault="000F1C0F" w:rsidP="00C21360">
            <w:pPr>
              <w:jc w:val="left"/>
              <w:rPr>
                <w:szCs w:val="24"/>
                <w:lang w:eastAsia="zh-CN"/>
              </w:rPr>
            </w:pPr>
            <w:r w:rsidRPr="009E0C55">
              <w:rPr>
                <w:szCs w:val="24"/>
                <w:lang w:eastAsia="zh-CN"/>
              </w:rPr>
              <w:t>Технические характеристики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F1C0F" w:rsidRPr="009E0C55" w:rsidRDefault="000F1C0F" w:rsidP="00C21360">
            <w:pPr>
              <w:jc w:val="center"/>
              <w:rPr>
                <w:szCs w:val="24"/>
                <w:lang w:eastAsia="zh-CN"/>
              </w:rPr>
            </w:pPr>
            <w:r w:rsidRPr="009E0C55">
              <w:rPr>
                <w:szCs w:val="24"/>
                <w:lang w:eastAsia="zh-CN"/>
              </w:rPr>
              <w:t>Кол-во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F1C0F" w:rsidRPr="009E0C55" w:rsidRDefault="000F1C0F" w:rsidP="00C21360">
            <w:pPr>
              <w:jc w:val="center"/>
              <w:rPr>
                <w:szCs w:val="24"/>
                <w:lang w:eastAsia="zh-CN"/>
              </w:rPr>
            </w:pPr>
            <w:r w:rsidRPr="009E0C55">
              <w:rPr>
                <w:szCs w:val="24"/>
                <w:lang w:eastAsia="zh-CN"/>
              </w:rPr>
              <w:t xml:space="preserve">Ед. </w:t>
            </w:r>
            <w:proofErr w:type="spellStart"/>
            <w:r w:rsidRPr="009E0C55">
              <w:rPr>
                <w:szCs w:val="24"/>
                <w:lang w:eastAsia="zh-CN"/>
              </w:rPr>
              <w:t>имз</w:t>
            </w:r>
            <w:proofErr w:type="spellEnd"/>
          </w:p>
        </w:tc>
      </w:tr>
      <w:tr w:rsidR="000F1C0F" w:rsidRPr="009E0C55" w:rsidTr="000F1C0F">
        <w:trPr>
          <w:trHeight w:val="299"/>
        </w:trPr>
        <w:tc>
          <w:tcPr>
            <w:tcW w:w="1018" w:type="dxa"/>
            <w:shd w:val="clear" w:color="auto" w:fill="auto"/>
            <w:vAlign w:val="center"/>
          </w:tcPr>
          <w:p w:rsidR="000F1C0F" w:rsidRPr="009E0C55" w:rsidRDefault="000F1C0F" w:rsidP="00C21360">
            <w:pPr>
              <w:jc w:val="center"/>
              <w:rPr>
                <w:szCs w:val="24"/>
                <w:lang w:eastAsia="zh-CN"/>
              </w:rPr>
            </w:pPr>
            <w:r w:rsidRPr="009E0C55">
              <w:rPr>
                <w:szCs w:val="24"/>
                <w:lang w:eastAsia="zh-CN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F1C0F" w:rsidRPr="009E0C55" w:rsidRDefault="000F1C0F" w:rsidP="00C21360">
            <w:pPr>
              <w:tabs>
                <w:tab w:val="left" w:pos="4111"/>
              </w:tabs>
              <w:jc w:val="left"/>
              <w:rPr>
                <w:szCs w:val="24"/>
                <w:lang w:eastAsia="zh-CN"/>
              </w:rPr>
            </w:pPr>
            <w:r w:rsidRPr="009E0C55">
              <w:rPr>
                <w:szCs w:val="24"/>
                <w:lang w:eastAsia="zh-CN"/>
              </w:rPr>
              <w:t>Кабель силовой медный уст. сеч. 4х185мм</w:t>
            </w:r>
            <w:r w:rsidRPr="009E0C55">
              <w:rPr>
                <w:szCs w:val="24"/>
                <w:vertAlign w:val="superscript"/>
                <w:lang w:eastAsia="zh-CN"/>
              </w:rPr>
              <w:t>2</w:t>
            </w:r>
            <w:r w:rsidRPr="009E0C55">
              <w:rPr>
                <w:szCs w:val="24"/>
                <w:lang w:eastAsia="zh-CN"/>
              </w:rPr>
              <w:t>ВВГнг-</w:t>
            </w:r>
            <w:r w:rsidRPr="009E0C55">
              <w:rPr>
                <w:szCs w:val="24"/>
                <w:lang w:val="en-US" w:eastAsia="zh-CN"/>
              </w:rPr>
              <w:t>ls</w:t>
            </w:r>
            <w:r w:rsidRPr="009E0C55">
              <w:rPr>
                <w:szCs w:val="24"/>
                <w:lang w:eastAsia="zh-CN"/>
              </w:rPr>
              <w:t>-1</w:t>
            </w:r>
          </w:p>
          <w:p w:rsidR="000F1C0F" w:rsidRPr="009E0C55" w:rsidRDefault="000F1C0F" w:rsidP="00C21360">
            <w:pPr>
              <w:tabs>
                <w:tab w:val="left" w:pos="4111"/>
              </w:tabs>
              <w:jc w:val="left"/>
              <w:rPr>
                <w:szCs w:val="24"/>
                <w:vertAlign w:val="superscript"/>
                <w:lang w:eastAsia="zh-CN"/>
              </w:rPr>
            </w:pPr>
          </w:p>
        </w:tc>
        <w:tc>
          <w:tcPr>
            <w:tcW w:w="8038" w:type="dxa"/>
            <w:shd w:val="clear" w:color="auto" w:fill="auto"/>
            <w:vAlign w:val="center"/>
          </w:tcPr>
          <w:p w:rsidR="000F1C0F" w:rsidRPr="009E0C55" w:rsidRDefault="000F1C0F" w:rsidP="00C21360">
            <w:pPr>
              <w:contextualSpacing/>
              <w:rPr>
                <w:color w:val="000000"/>
                <w:szCs w:val="24"/>
                <w:lang w:eastAsia="zh-CN"/>
              </w:rPr>
            </w:pPr>
            <w:r w:rsidRPr="009E0C55">
              <w:rPr>
                <w:color w:val="000000"/>
                <w:szCs w:val="24"/>
                <w:lang w:eastAsia="zh-CN"/>
              </w:rPr>
              <w:t xml:space="preserve">Номинальное напряжение: 1000В; </w:t>
            </w:r>
          </w:p>
          <w:p w:rsidR="000F1C0F" w:rsidRPr="009E0C55" w:rsidRDefault="000F1C0F" w:rsidP="00C21360">
            <w:pPr>
              <w:contextualSpacing/>
              <w:rPr>
                <w:color w:val="000000"/>
                <w:szCs w:val="24"/>
                <w:lang w:eastAsia="zh-CN"/>
              </w:rPr>
            </w:pPr>
            <w:r w:rsidRPr="009E0C55">
              <w:rPr>
                <w:color w:val="000000"/>
                <w:szCs w:val="24"/>
                <w:lang w:eastAsia="zh-CN"/>
              </w:rPr>
              <w:t xml:space="preserve">Материал жил проводника: Медь; </w:t>
            </w:r>
          </w:p>
          <w:p w:rsidR="000F1C0F" w:rsidRPr="009E0C55" w:rsidRDefault="000F1C0F" w:rsidP="00C21360">
            <w:pPr>
              <w:contextualSpacing/>
              <w:rPr>
                <w:color w:val="000000"/>
                <w:szCs w:val="24"/>
                <w:lang w:eastAsia="zh-CN"/>
              </w:rPr>
            </w:pPr>
            <w:r w:rsidRPr="009E0C55">
              <w:rPr>
                <w:color w:val="000000"/>
                <w:szCs w:val="24"/>
                <w:lang w:eastAsia="zh-CN"/>
              </w:rPr>
              <w:t xml:space="preserve">Количество жил - 4; </w:t>
            </w:r>
          </w:p>
          <w:p w:rsidR="000F1C0F" w:rsidRPr="009E0C55" w:rsidRDefault="000F1C0F" w:rsidP="00C21360">
            <w:pPr>
              <w:contextualSpacing/>
              <w:rPr>
                <w:color w:val="000000"/>
                <w:szCs w:val="24"/>
                <w:lang w:eastAsia="zh-CN"/>
              </w:rPr>
            </w:pPr>
            <w:r w:rsidRPr="009E0C55">
              <w:rPr>
                <w:color w:val="000000"/>
                <w:szCs w:val="24"/>
                <w:lang w:eastAsia="zh-CN"/>
              </w:rPr>
              <w:t xml:space="preserve">Номинальное сечение проводника -185; </w:t>
            </w:r>
          </w:p>
          <w:p w:rsidR="000F1C0F" w:rsidRPr="009E0C55" w:rsidRDefault="000F1C0F" w:rsidP="00C21360">
            <w:pPr>
              <w:contextualSpacing/>
              <w:jc w:val="left"/>
              <w:rPr>
                <w:color w:val="000000"/>
                <w:szCs w:val="24"/>
                <w:lang w:eastAsia="zh-CN"/>
              </w:rPr>
            </w:pPr>
            <w:r w:rsidRPr="009E0C55">
              <w:rPr>
                <w:color w:val="000000"/>
                <w:szCs w:val="24"/>
                <w:lang w:eastAsia="zh-CN"/>
              </w:rPr>
              <w:t xml:space="preserve">Изоляция жилы - ПВХ с низким </w:t>
            </w:r>
            <w:proofErr w:type="spellStart"/>
            <w:r w:rsidRPr="009E0C55">
              <w:rPr>
                <w:color w:val="000000"/>
                <w:szCs w:val="24"/>
                <w:lang w:eastAsia="zh-CN"/>
              </w:rPr>
              <w:t>дымо</w:t>
            </w:r>
            <w:proofErr w:type="spellEnd"/>
            <w:r w:rsidRPr="009E0C55">
              <w:rPr>
                <w:color w:val="000000"/>
                <w:szCs w:val="24"/>
                <w:lang w:eastAsia="zh-CN"/>
              </w:rPr>
              <w:t>-</w:t>
            </w:r>
            <w:proofErr w:type="spellStart"/>
            <w:r w:rsidRPr="009E0C55">
              <w:rPr>
                <w:color w:val="000000"/>
                <w:szCs w:val="24"/>
                <w:lang w:eastAsia="zh-CN"/>
              </w:rPr>
              <w:t>газовы</w:t>
            </w:r>
            <w:proofErr w:type="spellEnd"/>
            <w:r w:rsidRPr="009E0C55">
              <w:rPr>
                <w:color w:val="000000"/>
                <w:szCs w:val="24"/>
                <w:lang w:eastAsia="zh-CN"/>
              </w:rPr>
              <w:t xml:space="preserve">-делением; </w:t>
            </w:r>
          </w:p>
          <w:p w:rsidR="000F1C0F" w:rsidRPr="009E0C55" w:rsidRDefault="000F1C0F" w:rsidP="00C21360">
            <w:pPr>
              <w:tabs>
                <w:tab w:val="left" w:pos="4111"/>
              </w:tabs>
              <w:jc w:val="left"/>
              <w:rPr>
                <w:szCs w:val="24"/>
                <w:lang w:eastAsia="zh-CN"/>
              </w:rPr>
            </w:pPr>
            <w:r w:rsidRPr="009E0C55">
              <w:rPr>
                <w:color w:val="000000"/>
                <w:szCs w:val="24"/>
                <w:lang w:eastAsia="zh-CN"/>
              </w:rPr>
              <w:t xml:space="preserve">Материал оболочки - ПВХ-пластикат пониженной горючести </w:t>
            </w:r>
            <w:proofErr w:type="spellStart"/>
            <w:r w:rsidRPr="009E0C55">
              <w:rPr>
                <w:color w:val="000000"/>
                <w:szCs w:val="24"/>
                <w:lang w:eastAsia="zh-CN"/>
              </w:rPr>
              <w:t>малодымный</w:t>
            </w:r>
            <w:proofErr w:type="spellEnd"/>
            <w:r w:rsidRPr="009E0C55">
              <w:rPr>
                <w:color w:val="000000"/>
                <w:szCs w:val="24"/>
                <w:lang w:eastAsia="zh-CN"/>
              </w:rPr>
              <w:t>;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F1C0F" w:rsidRPr="009E0C55" w:rsidRDefault="000F1C0F" w:rsidP="00C21360">
            <w:pPr>
              <w:jc w:val="center"/>
              <w:rPr>
                <w:szCs w:val="24"/>
                <w:lang w:eastAsia="zh-CN"/>
              </w:rPr>
            </w:pPr>
            <w:r w:rsidRPr="009E0C55">
              <w:rPr>
                <w:szCs w:val="24"/>
                <w:lang w:eastAsia="zh-CN"/>
              </w:rPr>
              <w:t>360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F1C0F" w:rsidRPr="009E0C55" w:rsidRDefault="000F1C0F" w:rsidP="00C2136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E0C55">
              <w:rPr>
                <w:rFonts w:eastAsia="Calibri"/>
                <w:color w:val="000000"/>
                <w:szCs w:val="24"/>
                <w:lang w:eastAsia="en-US"/>
              </w:rPr>
              <w:t>м</w:t>
            </w:r>
          </w:p>
        </w:tc>
      </w:tr>
    </w:tbl>
    <w:p w:rsidR="003B7B38" w:rsidRDefault="003B7B38" w:rsidP="000F1C0F">
      <w:pPr>
        <w:ind w:left="-993" w:right="-993"/>
      </w:pPr>
    </w:p>
    <w:p w:rsidR="003E6512" w:rsidRDefault="003E6512" w:rsidP="003E6512">
      <w:pPr>
        <w:widowControl w:val="0"/>
        <w:ind w:firstLine="720"/>
      </w:pPr>
      <w:r w:rsidRPr="00133D16">
        <w:t>Упаковка (тара) и маркировка Товара должны соответствовать требованиям ГОСТ 18690-2012 «Кабели, провода, шнуры и кабельная арматура. Маркировка, упаковка, транспортирование и хранение».</w:t>
      </w:r>
    </w:p>
    <w:p w:rsidR="003E6512" w:rsidRDefault="003E6512" w:rsidP="003E6512">
      <w:pPr>
        <w:widowControl w:val="0"/>
        <w:ind w:firstLine="720"/>
      </w:pPr>
      <w:bookmarkStart w:id="0" w:name="_GoBack"/>
      <w:bookmarkEnd w:id="0"/>
      <w:r w:rsidRPr="00133D16">
        <w:t>Упаковка должна быть промаркирована. Маркировка упаковки должна содержать следующую информацию: наименование и адрес Поставщика, а также должна обеспечивать полную и однозначную идентификацию каждой единицы Товара при ее приемке от Поставщика</w:t>
      </w:r>
      <w:r>
        <w:t>.</w:t>
      </w:r>
    </w:p>
    <w:p w:rsidR="003E6512" w:rsidRDefault="003E6512" w:rsidP="003E6512">
      <w:pPr>
        <w:ind w:right="-993" w:firstLine="993"/>
      </w:pPr>
    </w:p>
    <w:sectPr w:rsidR="003E6512" w:rsidSect="000F1C0F">
      <w:pgSz w:w="16838" w:h="11906" w:orient="landscape"/>
      <w:pgMar w:top="992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0D"/>
    <w:rsid w:val="000F1C0F"/>
    <w:rsid w:val="00100C0D"/>
    <w:rsid w:val="003B7B38"/>
    <w:rsid w:val="003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9B31"/>
  <w15:chartTrackingRefBased/>
  <w15:docId w15:val="{49113729-1219-4CB3-83C3-12E9174F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аблица_1"/>
    <w:qFormat/>
    <w:rsid w:val="000F1C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2020-04-09T05:22:00Z</dcterms:created>
  <dcterms:modified xsi:type="dcterms:W3CDTF">2020-04-09T05:36:00Z</dcterms:modified>
</cp:coreProperties>
</file>