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72A6659" wp14:textId="77777777">
      <w:pPr>
        <w:pStyle w:val="Normal"/>
        <w:jc w:val="center"/>
        <w:rPr>
          <w:lang w:val="en-US"/>
        </w:rPr>
      </w:pPr>
      <w:r>
        <w:drawing>
          <wp:inline xmlns:wp14="http://schemas.microsoft.com/office/word/2010/wordprocessingDrawing" wp14:editId="7FDC029C" wp14:anchorId="601715F3">
            <wp:extent cx="619760" cy="570230"/>
            <wp:effectExtent l="0" t="0" r="0" b="0"/>
            <wp:docPr id="1" name="zna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znak"/>
                    <pic:cNvPicPr/>
                  </pic:nvPicPr>
                  <pic:blipFill>
                    <a:blip r:embed="Rc17aad5f0a0d4f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-40" t="-40" r="-40" b="-4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76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 xmlns:wp14="http://schemas.microsoft.com/office/word/2010/wordml" w14:paraId="6F0E1A50" wp14:textId="77777777">
      <w:pPr>
        <w:pStyle w:val="Normal"/>
        <w:pBdr>
          <w:bottom w:val="single" w:color="000000" w:sz="12" w:space="1"/>
        </w:pBdr>
        <w:jc w:val="center"/>
        <w:rPr>
          <w:b/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АО «ТЭМПО»</w:t>
      </w:r>
    </w:p>
    <w:p xmlns:wp14="http://schemas.microsoft.com/office/word/2010/wordml" w14:paraId="207CCF61" wp14:textId="77777777">
      <w:pPr>
        <w:pStyle w:val="Normal"/>
        <w:jc w:val="center"/>
        <w:rPr>
          <w:sz w:val="16"/>
        </w:rPr>
      </w:pPr>
      <w:r>
        <w:rPr>
          <w:sz w:val="16"/>
        </w:rPr>
        <w:t xml:space="preserve">     </w:t>
      </w:r>
    </w:p>
    <w:p xmlns:wp14="http://schemas.microsoft.com/office/word/2010/wordml" w14:paraId="350E07A9" wp14:textId="77777777">
      <w:pPr>
        <w:pStyle w:val="Normal"/>
        <w:spacing w:line="216" w:lineRule="auto"/>
        <w:rPr>
          <w:rFonts w:ascii="Arial" w:hAnsi="Arial" w:cs="Arial"/>
          <w:i/>
          <w:i/>
          <w:sz w:val="36"/>
          <w:szCs w:val="28"/>
        </w:rPr>
      </w:pPr>
      <w:r>
        <w:rPr>
          <w:rFonts w:ascii="Arial" w:hAnsi="Arial" w:cs="Arial"/>
          <w:b/>
          <w:i/>
        </w:rPr>
        <w:t xml:space="preserve">3759                                                                                          </w:t>
      </w:r>
      <w:r>
        <w:rPr>
          <w:b/>
          <w:sz w:val="28"/>
          <w:szCs w:val="28"/>
        </w:rPr>
        <w:t>«07»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апреля  2</w:t>
      </w:r>
      <w:r>
        <w:rPr>
          <w:b/>
          <w:sz w:val="28"/>
          <w:szCs w:val="28"/>
          <w:lang w:val="en-US"/>
        </w:rPr>
        <w:t>02</w:t>
      </w:r>
      <w:r>
        <w:rPr>
          <w:b/>
          <w:sz w:val="28"/>
          <w:szCs w:val="28"/>
        </w:rPr>
        <w:t>1</w:t>
      </w:r>
    </w:p>
    <w:p xmlns:wp14="http://schemas.microsoft.com/office/word/2010/wordml" w14:paraId="07A1EA69" wp14:textId="77777777">
      <w:pPr>
        <w:pStyle w:val="Normal"/>
        <w:spacing w:line="216" w:lineRule="auto"/>
        <w:rPr/>
      </w:pPr>
      <w:r>
        <w:rPr>
          <w:rFonts w:ascii="Arial" w:hAnsi="Arial" w:eastAsia="Arial" w:cs="Arial"/>
          <w:i/>
          <w:sz w:val="28"/>
          <w:szCs w:val="28"/>
        </w:rPr>
        <w:t xml:space="preserve">                                        </w:t>
      </w:r>
      <w:r>
        <w:rPr>
          <w:szCs w:val="28"/>
        </w:rPr>
        <w:t>В отдел продаж</w:t>
      </w:r>
    </w:p>
    <w:p xmlns:wp14="http://schemas.microsoft.com/office/word/2010/wordml" w14:paraId="66E531EE" wp14:textId="77777777">
      <w:pPr>
        <w:pStyle w:val="Normal"/>
        <w:spacing w:line="360" w:lineRule="auto"/>
        <w:ind w:firstLine="709"/>
        <w:jc w:val="both"/>
        <w:rPr/>
      </w:pPr>
      <w:r>
        <w:rPr/>
        <w:t>Структурное подразделение нашего холдинга, АО «КМК «ТЭМПО» приобретет:</w:t>
      </w:r>
    </w:p>
    <w:tbl>
      <w:tblPr>
        <w:tblW w:w="979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513"/>
        <w:gridCol w:w="1134"/>
        <w:gridCol w:w="1144"/>
      </w:tblGrid>
      <w:tr xmlns:wp14="http://schemas.microsoft.com/office/word/2010/wordml" w14:paraId="4BCF1850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429416" wp14:textId="77777777">
            <w:pPr>
              <w:pStyle w:val="Normal"/>
              <w:jc w:val="center"/>
              <w:rPr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177BC0" wp14:textId="77777777">
            <w:pPr>
              <w:pStyle w:val="Normal"/>
              <w:jc w:val="center"/>
              <w:rPr>
                <w:b/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Кол-во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247A7A9" wp14:textId="77777777">
            <w:pPr>
              <w:pStyle w:val="Normal"/>
              <w:jc w:val="center"/>
              <w:rPr>
                <w:b/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Ед.изм</w:t>
            </w:r>
          </w:p>
        </w:tc>
      </w:tr>
      <w:tr xmlns:wp14="http://schemas.microsoft.com/office/word/2010/wordml" w14:paraId="612EFE4C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6D13B8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СИЛОВОЙ пВпУГ 1*240/35-35 ГОСТ 1508-78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8BD495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6A293B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1150</w:t>
            </w:r>
          </w:p>
        </w:tc>
      </w:tr>
      <w:tr xmlns:wp14="http://schemas.microsoft.com/office/word/2010/wordml" w14:paraId="0E11A660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A4C6E6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КВВГЭнг (А)</w:t>
            </w:r>
            <w:r>
              <w:rPr>
                <w:szCs w:val="18"/>
                <w:lang w:val="en-US"/>
              </w:rPr>
              <w:t>LS</w:t>
            </w:r>
            <w:r>
              <w:rPr>
                <w:szCs w:val="18"/>
              </w:rPr>
              <w:t>7*2,5 ТРТС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DF3827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м.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DE3D17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550</w:t>
            </w:r>
          </w:p>
        </w:tc>
      </w:tr>
      <w:tr xmlns:wp14="http://schemas.microsoft.com/office/word/2010/wordml" w14:paraId="4A610C2C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8271AC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КВВГЭнг (</w:t>
            </w:r>
            <w:r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) </w:t>
            </w:r>
            <w:r>
              <w:rPr>
                <w:szCs w:val="18"/>
                <w:lang w:val="en-US"/>
              </w:rPr>
              <w:t>LS</w:t>
            </w:r>
            <w:r>
              <w:rPr>
                <w:szCs w:val="18"/>
              </w:rPr>
              <w:t xml:space="preserve"> 5*1,5 ТРТС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7B3577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м.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A96B3F4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200</w:t>
            </w:r>
          </w:p>
        </w:tc>
      </w:tr>
      <w:tr xmlns:wp14="http://schemas.microsoft.com/office/word/2010/wordml" w14:paraId="5DA04C70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36DF01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КВВГЭнг (</w:t>
            </w:r>
            <w:r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) </w:t>
            </w:r>
            <w:r>
              <w:rPr>
                <w:szCs w:val="18"/>
                <w:lang w:val="en-US"/>
              </w:rPr>
              <w:t>LS</w:t>
            </w:r>
            <w:r>
              <w:rPr>
                <w:szCs w:val="18"/>
              </w:rPr>
              <w:t xml:space="preserve"> 19*1,5 ГОСТ 1508-78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766569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м.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89157D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150</w:t>
            </w:r>
          </w:p>
        </w:tc>
      </w:tr>
      <w:tr xmlns:wp14="http://schemas.microsoft.com/office/word/2010/wordml" w14:paraId="093EEF95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141AC8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КВВГЭнг(</w:t>
            </w:r>
            <w:r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) </w:t>
            </w:r>
            <w:r>
              <w:rPr>
                <w:szCs w:val="18"/>
                <w:lang w:val="en-US"/>
              </w:rPr>
              <w:t>LS</w:t>
            </w:r>
            <w:r>
              <w:rPr>
                <w:szCs w:val="18"/>
              </w:rPr>
              <w:t xml:space="preserve"> 3*10 ГОСТ 1508-78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9F82FC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м.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865DFBE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250</w:t>
            </w:r>
          </w:p>
        </w:tc>
      </w:tr>
      <w:tr xmlns:wp14="http://schemas.microsoft.com/office/word/2010/wordml" w14:paraId="6350571B" wp14:textId="77777777">
        <w:trPr/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3CF7F5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Кабель КВВГЭнг(</w:t>
            </w:r>
            <w:r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) </w:t>
            </w:r>
            <w:r>
              <w:rPr>
                <w:szCs w:val="18"/>
                <w:lang w:val="en-US"/>
              </w:rPr>
              <w:t>LS</w:t>
            </w:r>
            <w:r>
              <w:rPr>
                <w:szCs w:val="18"/>
              </w:rPr>
              <w:t xml:space="preserve"> 4*150 ГОСТ 1508-78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3B0FC3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м.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8B9E0E1" wp14:textId="77777777">
            <w:pPr>
              <w:pStyle w:val="Normal"/>
              <w:jc w:val="center"/>
              <w:rPr>
                <w:szCs w:val="22"/>
              </w:rPr>
            </w:pPr>
            <w:r>
              <w:rPr>
                <w:szCs w:val="18"/>
              </w:rPr>
              <w:t>620</w:t>
            </w:r>
          </w:p>
        </w:tc>
      </w:tr>
    </w:tbl>
    <w:p xmlns:wp14="http://schemas.microsoft.com/office/word/2010/wordml" w14:paraId="5DAB6C7B" wp14:textId="77777777">
      <w:pPr>
        <w:pStyle w:val="Normal"/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</w:r>
    </w:p>
    <w:p xmlns:wp14="http://schemas.microsoft.com/office/word/2010/wordml" w14:paraId="55D7087C" wp14:textId="77777777"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 xml:space="preserve">Прошу выставить счёт 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доставкой до склада</w:t>
      </w:r>
      <w:r>
        <w:rPr>
          <w:b/>
          <w:sz w:val="22"/>
          <w:szCs w:val="28"/>
        </w:rPr>
        <w:t xml:space="preserve"> г. Набережные Челны, Моторная, 38 </w:t>
      </w:r>
      <w:r>
        <w:rPr>
          <w:sz w:val="22"/>
          <w:szCs w:val="28"/>
        </w:rPr>
        <w:t>или коммерческое предложение, указать сроки поставки с предоставлением максимальных скидок</w:t>
      </w:r>
    </w:p>
    <w:p xmlns:wp14="http://schemas.microsoft.com/office/word/2010/wordml" w14:paraId="02EB378F" wp14:textId="77777777">
      <w:pPr>
        <w:pStyle w:val="Normal"/>
        <w:jc w:val="both"/>
        <w:rPr>
          <w:sz w:val="22"/>
          <w:szCs w:val="28"/>
        </w:rPr>
      </w:pPr>
      <w:r>
        <w:rPr>
          <w:sz w:val="22"/>
          <w:szCs w:val="28"/>
        </w:rPr>
      </w:r>
    </w:p>
    <w:p xmlns:wp14="http://schemas.microsoft.com/office/word/2010/wordml" w14:paraId="0F7B9F6C" wp14:textId="77777777">
      <w:pPr>
        <w:pStyle w:val="Normal"/>
        <w:jc w:val="both"/>
        <w:rPr>
          <w:sz w:val="22"/>
          <w:szCs w:val="28"/>
        </w:rPr>
      </w:pPr>
      <w:r>
        <w:rPr>
          <w:sz w:val="22"/>
          <w:szCs w:val="28"/>
        </w:rPr>
        <w:t>Реквизиты:</w:t>
      </w:r>
    </w:p>
    <w:p xmlns:wp14="http://schemas.microsoft.com/office/word/2010/wordml" w14:paraId="25CE89A1" wp14:textId="77777777">
      <w:pPr>
        <w:pStyle w:val="Normal"/>
        <w:jc w:val="both"/>
        <w:rPr>
          <w:b/>
          <w:b/>
          <w:sz w:val="22"/>
          <w:szCs w:val="28"/>
        </w:rPr>
      </w:pPr>
      <w:r>
        <w:rPr>
          <w:b/>
          <w:sz w:val="22"/>
          <w:szCs w:val="28"/>
        </w:rPr>
        <w:t xml:space="preserve">Акционерное общество "Камский металлургический комбинат "ТЭМПО" (АО "КМК "ТЭМПО").  </w:t>
      </w:r>
    </w:p>
    <w:p xmlns:wp14="http://schemas.microsoft.com/office/word/2010/wordml" w14:paraId="6A05A809" wp14:textId="77777777">
      <w:pPr>
        <w:pStyle w:val="Normal"/>
        <w:jc w:val="both"/>
        <w:rPr>
          <w:b/>
          <w:b/>
          <w:sz w:val="22"/>
          <w:szCs w:val="28"/>
        </w:rPr>
      </w:pPr>
      <w:r>
        <w:rPr>
          <w:b/>
          <w:sz w:val="22"/>
          <w:szCs w:val="28"/>
        </w:rPr>
      </w:r>
    </w:p>
    <w:p xmlns:wp14="http://schemas.microsoft.com/office/word/2010/wordml" w14:paraId="37C99F8B" wp14:textId="77777777">
      <w:pPr>
        <w:pStyle w:val="Normal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Юридический адрес: 423800, РФ, РТ, г. Набережные Челны, ул. Моторная, 38. </w:t>
      </w:r>
    </w:p>
    <w:p xmlns:wp14="http://schemas.microsoft.com/office/word/2010/wordml" w14:paraId="6E551B4B" wp14:textId="77777777">
      <w:pPr>
        <w:pStyle w:val="Normal"/>
        <w:jc w:val="both"/>
        <w:rPr>
          <w:sz w:val="22"/>
          <w:szCs w:val="28"/>
        </w:rPr>
      </w:pPr>
      <w:r>
        <w:rPr>
          <w:sz w:val="22"/>
          <w:szCs w:val="28"/>
        </w:rPr>
        <w:t>Почтовый адрес: 423818, РФ, РТ, г. Набережные Челны, а/я 50.</w:t>
      </w:r>
    </w:p>
    <w:p xmlns:wp14="http://schemas.microsoft.com/office/word/2010/wordml" w14:paraId="44E5E314" wp14:textId="77777777">
      <w:pPr>
        <w:pStyle w:val="Normal"/>
        <w:jc w:val="both"/>
        <w:rPr/>
      </w:pPr>
      <w:r>
        <w:rPr>
          <w:sz w:val="22"/>
          <w:szCs w:val="28"/>
        </w:rPr>
        <w:t xml:space="preserve">ОГРН 1121650004365, ИНН 1650239253, КПП 660850001. Расчетный счет 40702810526240000902, к/с  30101810200000000837, БИК 042202837, Филиал Банка ВТБ (ПАО) в г. Нижний Новгород </w:t>
      </w:r>
    </w:p>
    <w:p xmlns:wp14="http://schemas.microsoft.com/office/word/2010/wordml" w14:paraId="39B6B1D1" wp14:textId="77777777">
      <w:pPr>
        <w:pStyle w:val="Normal"/>
        <w:rPr>
          <w:sz w:val="22"/>
          <w:szCs w:val="28"/>
        </w:rPr>
      </w:pPr>
      <w:r>
        <w:rPr>
          <w:sz w:val="22"/>
          <w:szCs w:val="28"/>
        </w:rPr>
        <w:t xml:space="preserve">    </w:t>
      </w:r>
    </w:p>
    <w:p xmlns:wp14="http://schemas.microsoft.com/office/word/2010/wordml" w14:paraId="141C4682" wp14:textId="77777777">
      <w:pPr>
        <w:pStyle w:val="Normal"/>
        <w:spacing w:line="216" w:lineRule="auto"/>
        <w:rPr/>
      </w:pPr>
      <w:r>
        <w:rPr>
          <w:sz w:val="22"/>
          <w:szCs w:val="28"/>
        </w:rPr>
        <w:t xml:space="preserve">С </w:t>
      </w:r>
      <w:r>
        <w:rPr>
          <w:sz w:val="20"/>
        </w:rPr>
        <w:t xml:space="preserve">уважением, </w:t>
      </w:r>
    </w:p>
    <w:p xmlns:wp14="http://schemas.microsoft.com/office/word/2010/wordml" w14:paraId="5B5B3B6F" wp14:textId="77777777">
      <w:pPr>
        <w:pStyle w:val="Normal"/>
        <w:spacing w:line="216" w:lineRule="auto"/>
        <w:rPr>
          <w:sz w:val="20"/>
          <w:u w:val="single"/>
        </w:rPr>
      </w:pPr>
      <w:r>
        <w:rPr>
          <w:sz w:val="20"/>
        </w:rPr>
        <w:t xml:space="preserve">Инженер по маркетингу         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ab/>
      </w:r>
      <w:r>
        <w:rPr>
          <w:sz w:val="20"/>
        </w:rPr>
        <w:t xml:space="preserve">    </w:t>
      </w:r>
      <w:r>
        <w:rPr>
          <w:b/>
          <w:sz w:val="20"/>
        </w:rPr>
        <w:t>Гончаренко Марина Михайловна</w:t>
      </w:r>
    </w:p>
    <w:p xmlns:wp14="http://schemas.microsoft.com/office/word/2010/wordml" w:rsidP="7FDC029C" w14:paraId="1E4A69CA" wp14:textId="4677EDD3">
      <w:pPr>
        <w:pStyle w:val="Normal"/>
        <w:spacing w:line="216" w:lineRule="auto"/>
        <w:jc w:val="both"/>
        <w:rPr>
          <w:b w:val="1"/>
          <w:bCs w:val="1"/>
          <w:sz w:val="20"/>
          <w:szCs w:val="20"/>
          <w:u w:val="single"/>
        </w:rPr>
      </w:pPr>
    </w:p>
    <w:sectPr>
      <w:type w:val="nextPage"/>
      <w:pgSz w:w="11906" w:h="16838" w:orient="portrait"/>
      <w:pgMar w:top="360" w:right="851" w:bottom="35" w:left="1418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601715F3"/>
  <w15:docId w15:val="{601cbebb-da8e-4b71-9ae0-2cc5b57e3a5c}"/>
  <w:rsids>
    <w:rsidRoot w:val="7FDC029C"/>
    <w:rsid w:val="7FDC029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leader="none" w:pos="2580"/>
      </w:tabs>
      <w:outlineLvl w:val="3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Itemtext1">
    <w:name w:val="itemtext1"/>
    <w:qFormat/>
    <w:rPr>
      <w:rFonts w:ascii="Tahoma" w:hAnsi="Tahoma" w:cs="Tahoma"/>
      <w:color w:val="000000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paragraph" w:styleId="Style1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image" Target="/media/image2.png" Id="Rc17aad5f0a0d4fb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2021-04-07T13:23:00.0000000Z</dcterms:created>
  <dc:creator>Юля</dc:creator>
  <dc:description/>
  <keywords/>
  <dc:language>en-US</dc:language>
  <lastModifiedBy>lukina3632</lastModifiedBy>
  <lastPrinted>2013-04-09T11:33:00.0000000Z</lastPrinted>
  <dcterms:modified xsi:type="dcterms:W3CDTF">2021-04-09T06:48:03.7943886Z</dcterms:modified>
  <revision>4</revision>
  <dc:subject/>
  <dc:title>ОБЩЕСТВО С ОГРАНИЧЕННОЙ ОТВЕТСТВЕННОСТЬЮ</dc:title>
</coreProperties>
</file>