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3A" w:rsidRDefault="00C57A3A" w:rsidP="00636A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составления сметной документации по объекту</w:t>
      </w:r>
      <w:r w:rsidR="00636AAA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прошу Вас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сообщить текущую стоимость продукции с указанием, входит ли в стоимость НДС:</w:t>
      </w:r>
    </w:p>
    <w:p w:rsidR="00636AAA" w:rsidRDefault="00636AA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Кабель симметричный для цифровых АТС и телефонии, одиночной прокладки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КМС-2В </w:t>
      </w:r>
      <w:r>
        <w:rPr>
          <w:rFonts w:ascii="TimesNewRomanPSMT" w:hAnsi="TimesNewRomanPSMT" w:cs="TimesNewRomanPSMT"/>
          <w:sz w:val="24"/>
          <w:szCs w:val="24"/>
        </w:rPr>
        <w:t>2х2х0,52 ТУ 3574-03-47273194-99;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Кабель симметричный для цифровых АТС и телефонии, одиночной прокладки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КМС-2В </w:t>
      </w:r>
      <w:r>
        <w:rPr>
          <w:rFonts w:ascii="TimesNewRomanPSMT" w:hAnsi="TimesNewRomanPSMT" w:cs="TimesNewRomanPSMT"/>
          <w:sz w:val="24"/>
          <w:szCs w:val="24"/>
        </w:rPr>
        <w:t>4х2х0,52 ТУ 3574-03-47273194-99;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Кабель симметричный для цифровых АТС и телефонии, одиночной прокладки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КМС-2В </w:t>
      </w:r>
      <w:r>
        <w:rPr>
          <w:rFonts w:ascii="TimesNewRomanPSMT" w:hAnsi="TimesNewRomanPSMT" w:cs="TimesNewRomanPSMT"/>
          <w:sz w:val="24"/>
          <w:szCs w:val="24"/>
        </w:rPr>
        <w:t>16х2х0,52 ТУ 3574-03-47273194-99;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Кабель симметричный для цифровых АТС и телефонии, одиночной прокладки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КСПвЭП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21×2×0,40 ТУ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16.К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99-004-01;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Кабель симметричный для цифровых АТС и телефонии, одиночной прокладки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КСПвЭП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10×2×0,40 ТУ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16.К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99-004-01;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Кабель симметричный для структурированных кабельных систем (FTP) категории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5e, одиночной прокладки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КВПЭф-5e </w:t>
      </w:r>
      <w:r>
        <w:rPr>
          <w:rFonts w:ascii="TimesNewRomanPSMT" w:hAnsi="TimesNewRomanPSMT" w:cs="TimesNewRomanPSMT"/>
          <w:sz w:val="24"/>
          <w:szCs w:val="24"/>
        </w:rPr>
        <w:t xml:space="preserve">4х2х0,52 ТУ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16.К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99-014-2004;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Кабель симметричный для структурированных кабельных систем (UTP) категории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5e, одиночной прокладки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КВП-5e </w:t>
      </w:r>
      <w:r>
        <w:rPr>
          <w:rFonts w:ascii="TimesNewRomanPSMT" w:hAnsi="TimesNewRomanPSMT" w:cs="TimesNewRomanPSMT"/>
          <w:sz w:val="24"/>
          <w:szCs w:val="24"/>
        </w:rPr>
        <w:t>2х2х0,52 ТУ16.К99-014-2004;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Провод электротехнический с ПВХ изоляцией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ППВ </w:t>
      </w:r>
      <w:r>
        <w:rPr>
          <w:rFonts w:ascii="TimesNewRomanPSMT" w:hAnsi="TimesNewRomanPSMT" w:cs="TimesNewRomanPSMT"/>
          <w:sz w:val="24"/>
          <w:szCs w:val="24"/>
        </w:rPr>
        <w:t>2х2,5 ГОСТ 6323-79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Кабель магистральный симметричный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высоко-частотный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кордельно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полистирольной изоляцией в алюминиевой оболочке с защитным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бронепокровом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из стальных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лент и в шланге из ПЭВД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МКСАБпШп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4х4х1,2 ГОСТ 15125-92;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Кабель магистральный симметричный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высоко-частотный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кордельно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полистирольной изоляцией в алюминиевой оболочке с защитным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бронепокровом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из стальных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лент и в шланге из ПЭВД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МКСАШП </w:t>
      </w:r>
      <w:r>
        <w:rPr>
          <w:rFonts w:ascii="TimesNewRomanPSMT" w:hAnsi="TimesNewRomanPSMT" w:cs="TimesNewRomanPSMT"/>
          <w:sz w:val="24"/>
          <w:szCs w:val="24"/>
        </w:rPr>
        <w:t>4х4х1,2 ГОСТ 15125-92;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Кабель симметричный высокочастотный с кордельно-полистирольной изоляцией в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свинцовой оболочке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МКСБ 4х4х1,2 </w:t>
      </w:r>
      <w:r>
        <w:rPr>
          <w:rFonts w:ascii="TimesNewRomanPSMT" w:hAnsi="TimesNewRomanPSMT" w:cs="TimesNewRomanPSMT"/>
          <w:sz w:val="24"/>
          <w:szCs w:val="24"/>
        </w:rPr>
        <w:t xml:space="preserve">ТУ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16.К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11-59-95;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Кабель контрольный ТУ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16.К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13-021-95: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4х1,5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5х1,5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10х1,5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14х1,5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19х1,0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27х1,5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5х2,5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10х2,5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КВКбШвнг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14х2,5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Кабель контрольный с медными жилами ТУ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16.К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01-37-2003: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КВВГнг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4х1,0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КВВГнг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4х1,5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КВВГнг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7х1,5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КВВГнг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10х1,5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КВВГнг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14х1,5</w:t>
      </w:r>
    </w:p>
    <w:p w:rsidR="00C57A3A" w:rsidRDefault="00C57A3A" w:rsidP="00C57A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Информацию прошу выслать официальным письмом или в виде коммерческого</w:t>
      </w:r>
    </w:p>
    <w:p w:rsidR="00FC7DD4" w:rsidRDefault="00C57A3A" w:rsidP="00C57A3A">
      <w:r>
        <w:rPr>
          <w:rFonts w:ascii="TimesNewRomanPSMT" w:hAnsi="TimesNewRomanPSMT" w:cs="TimesNewRomanPSMT"/>
          <w:sz w:val="24"/>
          <w:szCs w:val="24"/>
        </w:rPr>
        <w:t>предложения</w:t>
      </w:r>
      <w:bookmarkStart w:id="0" w:name="_GoBack"/>
      <w:bookmarkEnd w:id="0"/>
    </w:p>
    <w:sectPr w:rsidR="00FC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52"/>
    <w:rsid w:val="00636052"/>
    <w:rsid w:val="00636AAA"/>
    <w:rsid w:val="00C57A3A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670C"/>
  <w15:chartTrackingRefBased/>
  <w15:docId w15:val="{83FD2483-D0EF-4888-BE78-599CFA6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2019-07-11T12:40:00Z</dcterms:created>
  <dcterms:modified xsi:type="dcterms:W3CDTF">2019-07-11T12:41:00Z</dcterms:modified>
</cp:coreProperties>
</file>