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11" w:type="pct"/>
        <w:tblLook w:val="04A0" w:firstRow="1" w:lastRow="0" w:firstColumn="1" w:lastColumn="0" w:noHBand="0" w:noVBand="1"/>
      </w:tblPr>
      <w:tblGrid>
        <w:gridCol w:w="560"/>
        <w:gridCol w:w="2102"/>
        <w:gridCol w:w="2337"/>
        <w:gridCol w:w="1368"/>
        <w:gridCol w:w="1041"/>
        <w:gridCol w:w="1019"/>
      </w:tblGrid>
      <w:tr w:rsidR="005D0EEE" w:rsidRPr="00065B69" w:rsidTr="005D0EEE">
        <w:trPr>
          <w:trHeight w:val="510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EEE" w:rsidRPr="00711732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bookmarkStart w:id="0" w:name="_GoBack" w:colFirst="2" w:colLast="2"/>
            <w:r w:rsidRPr="007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№ п/п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EEE" w:rsidRPr="00711732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Наименование</w:t>
            </w:r>
          </w:p>
        </w:tc>
        <w:tc>
          <w:tcPr>
            <w:tcW w:w="13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EEE" w:rsidRPr="00711732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Техническое описание 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EEE" w:rsidRPr="00711732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Ед. измерения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Кол-во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с монтажной панелью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с монтажной панелью ЩМП 800x600x300мм IP65 серия ST (R5ST0863) или аналог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самоклеящаяся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самоклеящаяся (13260)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Спираль монтажная СМ-15-12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 монтажная СМ-15-12 (10м) (USWB-D15-10)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 монтажная СМ-06-04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 монтажная СМ-06-04 (10м) (USWB-D06-10)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Оконцеватель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провода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6mm²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Оконцеватель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провода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mm²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Оконцеватель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провода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mm²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Оконцеватель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провода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0,75mm²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Оконцеватель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провода двойной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TWIN 1,5mm²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Оконцеватель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провода двойной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TWIN 0,75mm²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Оконцеватель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провода двойной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TWIN 2,5mm²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1,5мм²;M4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Наконечнк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1,5мм²;M5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1,5мм²;M6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Наконечник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2,5мм²;M8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H07V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6 ж/з,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H07V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2, 5 красный,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H07V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2, 5 синий,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H07V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2, 5 ж/з,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H07V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 1, 5 красный, или аналог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H07V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1, 5 синий,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H07V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1, 5 ж/з,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H05V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 0,75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карсный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H05V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0,75 синий,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H05V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0,75 ж/з,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Кабель 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Cable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LIYCY 3G1,5,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Кабель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Cable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H05VV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 3G2,5, 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Вилка однофазная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Вилка однофазная 2Р+РЕ 1х16А 220В каучук (106-0400-0105/105)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Кабель 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Cable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H05VV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 4G0,75,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Кабель 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Cable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H07VV</w:t>
            </w:r>
            <w:r w:rsidRPr="00065B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 4G1,5,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Саморезы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x 20мм, с пером (по металлу)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Саморезы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3,5 x 45мм,  (по металлу)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Саморезы</w:t>
            </w:r>
            <w:proofErr w:type="spell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x 40мм,  (по металлу)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дереву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дереву 3,5х19 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Саморезы</w:t>
            </w:r>
            <w:proofErr w:type="spell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 x 13мм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Саморезы</w:t>
            </w:r>
            <w:proofErr w:type="spell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 x 19мм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Болт с потайной головкой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 x 10мм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Болт с круглой головкой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 x 25мм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Болт с гайкой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М6 х 100мм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Болт с гайкой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М8 х 100мм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Гайка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Болт с гайкой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М6 х 70мм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Шайба плоская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 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Шайба плоская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 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Шайба плоская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 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Шайба плоская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 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Шайба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гроверная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 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Шайба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гроверная</w:t>
            </w:r>
            <w:proofErr w:type="spell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4,3 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Шайба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гроверная</w:t>
            </w:r>
            <w:proofErr w:type="spellEnd"/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 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Шайба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гроверная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 мм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Шина комплектная 1ф 6 модулей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Шина комплектная 1ф 6 модулей PS1/6 (PS1/6)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чистая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чистая RC510 (1000R0700)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Маркировка вертикальная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вертикальная RC510 10х(1...10) (1SNA231041R2300)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31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Клемма винтовая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Клемма винтовая M4/6 4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мм.кв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Клемма винтовая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Клемма винтовая M4/6P Земля 4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мм.кв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желто-зеленая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Клемма винтовая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Клемма винтовая MA2.5/5N 2.5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мм.кв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синяя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Пластина концевая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Пластина концевая FEM6 (клемма 10мм.кв) синяя (8368R1000)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Фиксатор торцевой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Фиксатор торцевой ВАМ2 темно-серый (6351R1600)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Шина на DIN-рейку в корпусе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Шина на DIN-рейку в корпусе (кросс-модуль) L+PEN 2х7 (YND10-2-07-100)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 резьбовой PG9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 резьбовой PG9 для кабелей 6.5-8.5мм (00931)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 резьбовой PG13.5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 резьбовой PG13.5 для кабелей 8-11мм (00933)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 резьбовой PG21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 резьбовой PG21 для кабелей 14.5-18мм (00935)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 гладкая жесткая ПВХ 20 мм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 гладкая жесткая ПВХ 20 мм легкая серая (3м) (63920)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 плоский Г-образный 20мм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плоский Г-образный 20мм 90 градусов IP40 ЭКСПРЕСС 4/6 (50520)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плоский Т-образный 20 мм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плоский Т-образный 20 мм IP40 ЭКСПРЕСС4/6 (50620)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Держатель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 20 мм для труб (51020)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Труба армированная гибкая 20 мм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 армированная гибкая 20 мм (30м) (57020)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Муфта труба-труба с ограничителем 20 мм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Муфта труба-труба с ограничителем 20 мм IP40 (54920)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Муфта труба-коробка 20 мм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Муфта труба-коробка 20 мм М20х1.5 IP67 (50220)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Переходник армированная труба-жесткая труба IP67 20мм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Переходник армированная труба-жесткая труба IP67 20мм (55220)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Изолента ПВХ синяя 19 мм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Изолента ПВХ синяя 19 мм 20 м.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Temflex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1300 (7100080345)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Изолента ПВХ черная 19мм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Изолента ПВХ черная 19мм 20м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Temflex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1300 (7100080340)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Изолента ПВХ красная 19 мм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Изолента ПВХ красная 19 мм 20 м.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Temflex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1300 (7100080341)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Изолента ПВХ белая 19 мм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Изолента ПВХ белая 19 мм 20 м.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Temflex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1300 (7100080344)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Изолента ПВХ желто-зеленая 19 мм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Изолента ПВХ желто-зеленая 19 мм 20 м.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Temflex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1300 (7100080346)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Хомут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 200х3.5мм (100шт) FS 200 B-C (7000035291)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Кронштейн стальной с резиновым уплотнением 1/2'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Кронштейн стальной с резиновым уплотнением 1/2' (21-24 мм) (RUS.833)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Кронштейн стальной с резиновым уплотнением 2'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Кронштейн стальной с резиновым уплотнением 2' (57-61 мм) (RUS.833)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Кронштейн стальной с резиновым уплотнением 3/8'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Кронштейн стальной с резиновым уплотнением 3/8' (14-18 мм) (RUS.833)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Кронштейн стальной с резиновым уплотнением 3/4'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Кронштейн стальной с резиновым уплотнением 3/4' (25-29 мм) (RUS.833)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Кронштейн стальной с резиновым уплотнением 2'1/2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Кронштейн стальной с резиновым уплотнением 2'1/2 (74-80 мм) (RUS.833)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DIN-рейка 60см оцинкованная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DIN-рейка 60см оцинкованная (YDN10-0060)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 перфорированный 25х40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 перфорированный 25х40 ИМПАКТ - М (2м) (CKM50-025-040-1-K03)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 перфорированный 25х25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 перфорированный 25х25 серия М (2м) </w:t>
            </w: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Импакт</w:t>
            </w:r>
            <w:proofErr w:type="spellEnd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(CKM50-025-025-1-K03)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Уголок крепежный равносторонний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крепежный равносторонний 160x160x100x2 мм ШК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Пластина соединительная 300×40×2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Пластина соединительная 300×40×2 мм ШК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 Переходник ВР-НР 1"х1/2"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 Переходник ВР-НР 1"х1/2"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Кнопка CP1-30G-10 зеленая без фиксации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Кнопка CP1-30G-10 зеленая без фиксации 1HO (1SFA619100R3012)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Кнопка CP1-30R-11 красная без фиксации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Кнопка CP1-30R-11 красная без фиксации 1НО+1HЗ (1SFA619100R3071)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Держатель раздвижной 10-20 мм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 раздвижной 10-20 мм для труб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D0EEE" w:rsidRPr="00065B69" w:rsidTr="005D0EEE">
        <w:trPr>
          <w:trHeight w:val="51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25х25 самоклеющаяся под хомуты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25х25 самоклеющаяся под хомуты(100шт)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D0EEE" w:rsidRPr="00065B69" w:rsidTr="005D0EEE">
        <w:trPr>
          <w:trHeight w:val="76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Клемма винтовая с держателем предохранителя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Клемма винтовая с держателем предохранителя M4/8SF4мм.кв (5657R2500) или аналог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D0EEE" w:rsidRPr="00065B69" w:rsidTr="005D0EEE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EEE" w:rsidRPr="00065B69" w:rsidRDefault="005D0EEE" w:rsidP="0006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bookmarkEnd w:id="0"/>
    </w:tbl>
    <w:p w:rsidR="002C04D0" w:rsidRDefault="002C04D0" w:rsidP="007F2BB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6655" w:rsidRDefault="007100C8" w:rsidP="001C5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</w:t>
      </w:r>
      <w:r w:rsidR="000A07C6">
        <w:rPr>
          <w:rFonts w:ascii="Times New Roman" w:hAnsi="Times New Roman" w:cs="Times New Roman"/>
          <w:sz w:val="28"/>
          <w:szCs w:val="28"/>
        </w:rPr>
        <w:t xml:space="preserve"> согласно перечню:</w:t>
      </w:r>
    </w:p>
    <w:tbl>
      <w:tblPr>
        <w:tblpPr w:leftFromText="180" w:rightFromText="180" w:horzAnchor="page" w:tblpX="453" w:tblpY="-720"/>
        <w:tblW w:w="5092" w:type="pct"/>
        <w:tblLayout w:type="fixed"/>
        <w:tblLook w:val="04A0" w:firstRow="1" w:lastRow="0" w:firstColumn="1" w:lastColumn="0" w:noHBand="0" w:noVBand="1"/>
      </w:tblPr>
      <w:tblGrid>
        <w:gridCol w:w="407"/>
        <w:gridCol w:w="3257"/>
        <w:gridCol w:w="2533"/>
        <w:gridCol w:w="830"/>
        <w:gridCol w:w="691"/>
        <w:gridCol w:w="832"/>
        <w:gridCol w:w="967"/>
      </w:tblGrid>
      <w:tr w:rsidR="003250B7" w:rsidRPr="0096340F" w:rsidTr="002635F0">
        <w:trPr>
          <w:trHeight w:val="13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DA3FDC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3F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DA3FDC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3F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DA3FDC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3F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 xml:space="preserve"> Тех. описание или ссылка на сайт с тех. описанием позиции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DA3FDC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3F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DA3FDC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3F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 w:themeFill="background1"/>
            <w:vAlign w:val="center"/>
            <w:hideMark/>
          </w:tcPr>
          <w:p w:rsidR="003250B7" w:rsidRPr="00DA3FDC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3F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 w:themeFill="background1"/>
            <w:vAlign w:val="center"/>
          </w:tcPr>
          <w:p w:rsidR="003250B7" w:rsidRPr="00DA3FDC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A3FD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Цена</w:t>
            </w:r>
          </w:p>
        </w:tc>
      </w:tr>
      <w:tr w:rsidR="007100C8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C8" w:rsidRPr="007100C8" w:rsidRDefault="007100C8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C8" w:rsidRPr="007100C8" w:rsidRDefault="007100C8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C8" w:rsidRPr="007100C8" w:rsidRDefault="007100C8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71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0C8" w:rsidRPr="007100C8" w:rsidRDefault="007100C8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кол-во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0C8" w:rsidRPr="007100C8" w:rsidRDefault="007100C8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7100C8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7100C8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Жилет монтажника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7100C8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 С-22 69310 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7100C8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7100C8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7100C8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7100C8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шлицевая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SL2,5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шлицевая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SL3,5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шлицевая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SL4,0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шлицевая 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SL5,5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крестовая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PH0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крестовая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PH1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крестовая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PH2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крестовая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PZ0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Отвертка крестовая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VDE PZ1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крестовая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PZ2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Пассатижи комбинированные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160-180 мм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Кусачки боковые (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бокорезы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160-180 мм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Длиногубцы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прямые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 160-180 мм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 для снятия изоляции 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 для удаления изоляции 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VDE 160 мм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8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Резак для кабеля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кабельные ножницы диэлектрические до 1000В.  Диаметр, мм 16.  Ширина, мм 100  Высота, мм 30,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Молоток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торцевых головок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торцевых головок 6-14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Пресс-клещи для гильз с манжетой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Пресс-клещи для гильз с манжетой 0,5-6 мм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79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Пресс-клещи для наконечников(кольцевые/вилочные) из листовой меди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Пресс-клещи для наконечников(кольцевые/вилочные) из листовой меди 0,5-4,0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для прессовки неизолированных наконечников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для прессовки неизолированных наконечников 6-70 мм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напильников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напильников(круглый, плоский, квадратный, треугольный)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прямые. Толщина обрабатываемого металла, мм1-2. Длина, мм - 250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Керн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наконечника кернера, мм  3,2. Длина, мм 101,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79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коронок по металлу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диаметр, мм 76.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диаметр, мм 19. Количество, шт. 11. Держатель в комплекте. Центрирующее сверло в комплекте.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металлу 300 мм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режущего полотна 300 мм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Ножовка по дереву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 зубьев 1-1,5 мм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сверил по металлу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сверил по металлу (1-10 мм)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ключей рожковых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ключей рожковых 6-19 мм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шестигранных ключей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шестигранных ключей (штифтовых со сферической головкой) 1,5-10 (метрические)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шестигранных ключей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шестигранных ключей (TORX) TX10-TX45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с магнитом (300 мм)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Длина: 300 мм. Количество ампул: 3 шт.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2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Шуроповерт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аккумуляторный. Тип патрона быстрозажимной. Емкость аккумулятора, </w:t>
            </w:r>
            <w:proofErr w:type="gram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*ч – 2. Тип аккумулятора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Li-lon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Напряжение аккумулятора, В18.Количество аккумуляторов в комплекте - 2 .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крутящий момент,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63. Диаметр патрона, мм 13. Мах диаметр сверления (дерево), мм 38.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 сверления (металл), мм  13.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18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УШМ (125мм,  2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lang w:eastAsia="ru-RU"/>
              </w:rPr>
              <w:t xml:space="preserve">Диаметр диска, мм 125. Посадочный диаметр, мм 22.2 Напряжение аккумулятора, В 18. Тип аккумулятора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lang w:eastAsia="ru-RU"/>
              </w:rPr>
              <w:t>Li-Ion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lang w:eastAsia="ru-RU"/>
              </w:rPr>
              <w:t>. Количество аккумуляторов в комплекте 2. Частота вращения шпинделя, об/мин 9000,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Маркер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пермаментные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CD (0.5)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черный. Длина, мм 138.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135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Мультиметр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Постоянное напряжение, В 0.4, 4, 40, 400, 1000. Постоянный ток, А 0.0004, 0.004, 0.04, 0.4, 10. Сопротивление, Мом 0.0004, 0.004, 0.04, 0.4, 4, 40. Переменное </w:t>
            </w: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напряжение, В 0.4, 4, 40, 400, 750,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163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Мегомметр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«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прозвонка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Индикация разряда батареи. Переменное напряжение, В 750. Постоянное напряжение, В 1000. Индикация перегрузки. Количество и напряжение элементов питания 6х1.5B. Сопротивление, Мом 0.125-4000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105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Указатель напряжения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Напряжение, В 12-690. Переменное напряжение, контактный метод, В12. Типоразмер батареек AAA. Диапазон частот, Гц 50.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Угольник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Длина, м 0.6. Материал металл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Рулетка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ленты, мм 16. Материал ленты сталь. Длина, м 3. Измерительная шкала см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 металлическая 1000 мм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Длина, м 1,0. Материал сталь. Диапазон измерений, мм 0-1000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разводной 32 мм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расстояние между губками, мм 32. Длина, мм 250.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79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Фонарик налобный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 напряжение элементов питания 3х1.5В. Источник света светодиод. Количество светодиодов/ламп, шт. 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Струбцины (300 мм)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зажима, мм 300. Глубина зажима, мм 80. Материал рамы металл. Тип F-образная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Длина, м 25. Ширина, мм 50. Цвет белый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2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Штангельциркуль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150 мм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нониусный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Глубиномер. Измерение в мм. Диапазон, мм 0-150. Материал, сталь.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112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 промышленный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Мощность, Вт 1600. Регулировка температуры ступенчатая. Расход воздуха, л/мин 1 режим: 240; 2 режим: 450. Рабочая температура, град 1 режим: 300; 2 режим: 500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82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Торцовочная пила диск по металлу и универсальный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Посадочный диаметр диска, мм 30. Мощность, Вт 1200. Диаметр, мм 190.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глубина пропила под </w:t>
            </w: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углом 90°, мм 66,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119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Ступенчатое сверло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обработки металл. Тип хвостовика шестигранный. Материал сверла HSS. </w:t>
            </w: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Диапазон диаметров ступенчатых сверл, мм 4-12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28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для УШМ по металлу 125х1,6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125х1,6х22,23 мм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79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Клещи переставные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Клещи переставные, обливные рукоятки, хром-ванадий, 240 мм GROSS</w:t>
            </w: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Артикул: 15715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(2000 мм, 3 глазка)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(2000 мм, 3 глазка) ВАРЯГ КТ 50-1 40357 тов-165902 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 уровень-торпедо с магнитом 152 мм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 уровень-торпедо с магнитом 152 мм FIT IT 18600 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5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Клейкая сигнальная лента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Folsen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50ммx33м 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Клейкая сигнальная лента </w:t>
            </w:r>
            <w:proofErr w:type="spellStart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Folsen</w:t>
            </w:r>
            <w:proofErr w:type="spellEnd"/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50ммx33м желто-чёрная PVC 0663350  или аналог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B7" w:rsidRPr="0096340F" w:rsidRDefault="003250B7" w:rsidP="0026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0B7" w:rsidRPr="0096340F" w:rsidTr="002635F0">
        <w:trPr>
          <w:trHeight w:val="7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B7" w:rsidRPr="006572A4" w:rsidRDefault="003250B7" w:rsidP="00263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72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</w:tr>
    </w:tbl>
    <w:p w:rsidR="00636655" w:rsidRDefault="00636655" w:rsidP="001C55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29E" w:rsidRDefault="009D229E" w:rsidP="002762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5BD4" w:rsidRDefault="00985BD4" w:rsidP="002762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5BD4" w:rsidRDefault="00985BD4" w:rsidP="002762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5BD4" w:rsidRDefault="00985BD4" w:rsidP="002762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5BD4" w:rsidRDefault="00985BD4" w:rsidP="002762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5BD4" w:rsidRDefault="00985BD4" w:rsidP="002762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5BD4" w:rsidRDefault="00985BD4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</w:p>
    <w:p w:rsidR="000924F6" w:rsidRDefault="000924F6" w:rsidP="00985B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 2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709"/>
        <w:gridCol w:w="851"/>
        <w:gridCol w:w="567"/>
      </w:tblGrid>
      <w:tr w:rsidR="00985BD4" w:rsidRPr="00B72713" w:rsidTr="009D196A">
        <w:trPr>
          <w:gridAfter w:val="1"/>
          <w:wAfter w:w="567" w:type="dxa"/>
        </w:trPr>
        <w:tc>
          <w:tcPr>
            <w:tcW w:w="534" w:type="dxa"/>
          </w:tcPr>
          <w:p w:rsidR="00985BD4" w:rsidRDefault="00985BD4" w:rsidP="009D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D0">
              <w:rPr>
                <w:rFonts w:ascii="Times New Roman" w:hAnsi="Times New Roman" w:cs="Times New Roman"/>
                <w:b/>
              </w:rPr>
              <w:t>№</w:t>
            </w:r>
          </w:p>
          <w:p w:rsidR="00985BD4" w:rsidRPr="002C04D0" w:rsidRDefault="00985BD4" w:rsidP="009D19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811" w:type="dxa"/>
          </w:tcPr>
          <w:p w:rsidR="00985BD4" w:rsidRPr="002C04D0" w:rsidRDefault="00985BD4" w:rsidP="009D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D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09" w:type="dxa"/>
          </w:tcPr>
          <w:p w:rsidR="00985BD4" w:rsidRPr="002C04D0" w:rsidRDefault="00985BD4" w:rsidP="009D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D0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985BD4" w:rsidRPr="002C04D0" w:rsidRDefault="00985BD4" w:rsidP="009D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D0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Лоток проволочный </w:t>
            </w:r>
            <w:r w:rsidRPr="00B72713">
              <w:rPr>
                <w:rFonts w:ascii="Times New Roman" w:hAnsi="Times New Roman" w:cs="Times New Roman"/>
                <w:color w:val="000000" w:themeColor="text1"/>
                <w:shd w:val="clear" w:color="auto" w:fill="F2F7EB"/>
              </w:rPr>
              <w:t>100х60х3000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Кронштейн настенный </w:t>
            </w:r>
            <w:proofErr w:type="spellStart"/>
            <w:r w:rsidRPr="00B72713">
              <w:rPr>
                <w:rFonts w:ascii="Times New Roman" w:hAnsi="Times New Roman" w:cs="Times New Roman"/>
              </w:rPr>
              <w:t>осн</w:t>
            </w:r>
            <w:proofErr w:type="spellEnd"/>
            <w:r w:rsidRPr="00B72713">
              <w:rPr>
                <w:rFonts w:ascii="Times New Roman" w:hAnsi="Times New Roman" w:cs="Times New Roman"/>
              </w:rPr>
              <w:t>. 150мм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Соединительный крепеж лотка и кронштейна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Кабельный канал 100х60 мм с крышкой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Заглушка для кабельного канала 100х60 мм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Кабельный канал 60х40 мм с крышкой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Кабельный канал 25х10 мм с крышкой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Труба ПВХ жесткая д16 2м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Крепеж д16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Труба ПВХ жесткая д20 3м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Крепеж д20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Муфта труба-коробка д16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Муфта труба-коробка д20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Коробка универсальная 88х88х44 (для установки выключателей и розеток)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Выключатель одноклавишный накладной 10А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Выключатель двухклавишный накладной 10А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Розетка с з/к 220В, накладная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pStyle w:val="a8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B72713">
              <w:rPr>
                <w:rFonts w:ascii="Times New Roman" w:hAnsi="Times New Roman" w:cs="Times New Roman"/>
                <w:kern w:val="36"/>
                <w:lang w:eastAsia="ru-RU"/>
              </w:rPr>
              <w:t xml:space="preserve">Вентилятор канальный осевой d100 мм </w:t>
            </w:r>
            <w:proofErr w:type="spellStart"/>
            <w:r w:rsidRPr="00B72713">
              <w:rPr>
                <w:rFonts w:ascii="Times New Roman" w:hAnsi="Times New Roman" w:cs="Times New Roman"/>
                <w:kern w:val="36"/>
                <w:lang w:eastAsia="ru-RU"/>
              </w:rPr>
              <w:t>Diciti</w:t>
            </w:r>
            <w:proofErr w:type="spellEnd"/>
            <w:r w:rsidRPr="00B72713">
              <w:rPr>
                <w:rFonts w:ascii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Pr="00B72713">
              <w:rPr>
                <w:rFonts w:ascii="Times New Roman" w:hAnsi="Times New Roman" w:cs="Times New Roman"/>
                <w:kern w:val="36"/>
                <w:lang w:eastAsia="ru-RU"/>
              </w:rPr>
              <w:t>Pro</w:t>
            </w:r>
            <w:proofErr w:type="spellEnd"/>
            <w:r w:rsidRPr="00B72713">
              <w:rPr>
                <w:rFonts w:ascii="Times New Roman" w:hAnsi="Times New Roman" w:cs="Times New Roman"/>
                <w:kern w:val="36"/>
                <w:lang w:eastAsia="ru-RU"/>
              </w:rPr>
              <w:t xml:space="preserve"> 4 белый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Патрон настенный Е27 60 Вт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Лампа накаливания Е27, не более 40 Вт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Стационарная вилка 3</w:t>
            </w:r>
            <w:r w:rsidRPr="00B72713">
              <w:rPr>
                <w:rFonts w:ascii="Times New Roman" w:hAnsi="Times New Roman" w:cs="Times New Roman"/>
                <w:lang w:val="en-US"/>
              </w:rPr>
              <w:t>P</w:t>
            </w:r>
            <w:r w:rsidRPr="00B72713">
              <w:rPr>
                <w:rFonts w:ascii="Times New Roman" w:hAnsi="Times New Roman" w:cs="Times New Roman"/>
              </w:rPr>
              <w:t>+</w:t>
            </w:r>
            <w:r w:rsidRPr="00B72713">
              <w:rPr>
                <w:rFonts w:ascii="Times New Roman" w:hAnsi="Times New Roman" w:cs="Times New Roman"/>
                <w:lang w:val="en-US"/>
              </w:rPr>
              <w:t>PE</w:t>
            </w:r>
            <w:r w:rsidRPr="00B72713">
              <w:rPr>
                <w:rFonts w:ascii="Times New Roman" w:hAnsi="Times New Roman" w:cs="Times New Roman"/>
              </w:rPr>
              <w:t>+</w:t>
            </w:r>
            <w:r w:rsidRPr="00B72713">
              <w:rPr>
                <w:rFonts w:ascii="Times New Roman" w:hAnsi="Times New Roman" w:cs="Times New Roman"/>
                <w:lang w:val="en-US"/>
              </w:rPr>
              <w:t>N</w:t>
            </w:r>
            <w:r w:rsidRPr="00B72713">
              <w:rPr>
                <w:rFonts w:ascii="Times New Roman" w:hAnsi="Times New Roman" w:cs="Times New Roman"/>
              </w:rPr>
              <w:t xml:space="preserve"> 16А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Выключатель проходной одноклавишный </w:t>
            </w:r>
            <w:proofErr w:type="spellStart"/>
            <w:r w:rsidRPr="00B72713">
              <w:rPr>
                <w:rFonts w:ascii="Times New Roman" w:hAnsi="Times New Roman" w:cs="Times New Roman"/>
              </w:rPr>
              <w:t>наружний</w:t>
            </w:r>
            <w:proofErr w:type="spellEnd"/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Выключатель проходной двухклавишный </w:t>
            </w:r>
            <w:proofErr w:type="spellStart"/>
            <w:r w:rsidRPr="00B72713">
              <w:rPr>
                <w:rFonts w:ascii="Times New Roman" w:hAnsi="Times New Roman" w:cs="Times New Roman"/>
              </w:rPr>
              <w:t>наружний</w:t>
            </w:r>
            <w:proofErr w:type="spellEnd"/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Кнопка звонка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Автоматический выключатель 3</w:t>
            </w:r>
            <w:r w:rsidRPr="00B72713">
              <w:rPr>
                <w:rFonts w:ascii="Times New Roman" w:hAnsi="Times New Roman" w:cs="Times New Roman"/>
                <w:lang w:val="en-US"/>
              </w:rPr>
              <w:t>P</w:t>
            </w:r>
            <w:r w:rsidRPr="00B72713">
              <w:rPr>
                <w:rFonts w:ascii="Times New Roman" w:hAnsi="Times New Roman" w:cs="Times New Roman"/>
              </w:rPr>
              <w:t xml:space="preserve"> 16А 4,5кА х-ка С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Автоматический выключатель 1</w:t>
            </w:r>
            <w:r w:rsidRPr="00B72713">
              <w:rPr>
                <w:rFonts w:ascii="Times New Roman" w:hAnsi="Times New Roman" w:cs="Times New Roman"/>
                <w:lang w:val="en-US"/>
              </w:rPr>
              <w:t>P</w:t>
            </w:r>
            <w:r w:rsidRPr="00B72713">
              <w:rPr>
                <w:rFonts w:ascii="Times New Roman" w:hAnsi="Times New Roman" w:cs="Times New Roman"/>
              </w:rPr>
              <w:t xml:space="preserve"> 6А 4,5кА х-ка С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Автоматический выключатель дифференциального тока 10А, 30мА, 6кА х-ка С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Ограничитель на </w:t>
            </w:r>
            <w:r w:rsidRPr="00B72713">
              <w:rPr>
                <w:rFonts w:ascii="Times New Roman" w:hAnsi="Times New Roman" w:cs="Times New Roman"/>
                <w:lang w:val="en-US"/>
              </w:rPr>
              <w:t>DIN</w:t>
            </w:r>
            <w:r w:rsidRPr="00B72713">
              <w:rPr>
                <w:rFonts w:ascii="Times New Roman" w:hAnsi="Times New Roman" w:cs="Times New Roman"/>
              </w:rPr>
              <w:t>-рейку (металл)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Реле времени с задержкой на включение 230В, 50Гц с регулировкой времени включения 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Реле времени с задержкой на выключение 230В, 50Гц с регулировкой времени выключения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Импульсное реле 230В, установка на </w:t>
            </w:r>
            <w:r w:rsidRPr="00B72713">
              <w:rPr>
                <w:rFonts w:ascii="Times New Roman" w:hAnsi="Times New Roman" w:cs="Times New Roman"/>
                <w:lang w:val="en-US"/>
              </w:rPr>
              <w:t>DIN</w:t>
            </w:r>
            <w:r w:rsidRPr="00B72713">
              <w:rPr>
                <w:rFonts w:ascii="Times New Roman" w:hAnsi="Times New Roman" w:cs="Times New Roman"/>
              </w:rPr>
              <w:t xml:space="preserve">-рейку 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Сигнальная лампа (зеленая) 230В, установка на </w:t>
            </w:r>
            <w:r w:rsidRPr="00B72713">
              <w:rPr>
                <w:rFonts w:ascii="Times New Roman" w:hAnsi="Times New Roman" w:cs="Times New Roman"/>
                <w:lang w:val="en-US"/>
              </w:rPr>
              <w:t>DIN</w:t>
            </w:r>
            <w:r w:rsidRPr="00B72713">
              <w:rPr>
                <w:rFonts w:ascii="Times New Roman" w:hAnsi="Times New Roman" w:cs="Times New Roman"/>
              </w:rPr>
              <w:t>-рейку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Сигнальная лампа (желтая) 230В, установка на </w:t>
            </w:r>
            <w:r w:rsidRPr="00B72713">
              <w:rPr>
                <w:rFonts w:ascii="Times New Roman" w:hAnsi="Times New Roman" w:cs="Times New Roman"/>
                <w:lang w:val="en-US"/>
              </w:rPr>
              <w:t>DIN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 xml:space="preserve">Сигнальная лампа (красная) 230В, установка на </w:t>
            </w:r>
            <w:r w:rsidRPr="00B72713">
              <w:rPr>
                <w:rFonts w:ascii="Times New Roman" w:hAnsi="Times New Roman" w:cs="Times New Roman"/>
                <w:lang w:val="en-US"/>
              </w:rPr>
              <w:t>DIN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Зажим наборный ЗНИ-4мм2 серый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Пластиковая заглушка на ЗНИ-4мм2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Кабель ПВС 3х2,5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Кабель ПВС 3х1,5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Кабель ВВГ 5х4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4</w:t>
            </w:r>
            <w:r w:rsidRPr="00B727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Провод ПВЗ 1х6 (желто-зеленый)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4</w:t>
            </w:r>
            <w:r w:rsidRPr="00B727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Провод ПВЗ 1х2,5 (желто-зеленый)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4</w:t>
            </w:r>
            <w:r w:rsidRPr="00B72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Провод ПВЗ 1х2,5 (синий)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4</w:t>
            </w:r>
            <w:r w:rsidRPr="00B727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Провод ПВЗ 1х2,5 (белый)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4</w:t>
            </w:r>
            <w:r w:rsidRPr="00B727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Провод ПВЗ 1х1,5 (синий)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  <w:lang w:val="en-US"/>
              </w:rPr>
              <w:t>4</w:t>
            </w:r>
            <w:r w:rsidRPr="00B727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Провод ПВЗ 1х1,5 (белый)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Провод ПВЗ 1х1,5 (желто-зеленый)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Наконечник-гильза 1х6мм2 с изолированным фланцем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Наконечник-гильза 1х1,5мм2 с изолированным фланцем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Наконечник-гильза 1х1,5-12 с изолированным фланцем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Наконечник-гильза 1х2,5мм2 с изолированным фланцем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Наконечник-гильза 1х2,5-12 с изолированным фланцем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534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11" w:type="dxa"/>
          </w:tcPr>
          <w:p w:rsidR="00985BD4" w:rsidRPr="00B72713" w:rsidRDefault="00985BD4" w:rsidP="009D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2713">
              <w:rPr>
                <w:rFonts w:ascii="Times New Roman" w:hAnsi="Times New Roman" w:cs="Times New Roman"/>
              </w:rPr>
              <w:t>золента 888 5040040 15 мм х 20 м, цвет зеленый</w:t>
            </w:r>
          </w:p>
        </w:tc>
        <w:tc>
          <w:tcPr>
            <w:tcW w:w="709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71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  <w:r w:rsidRPr="00B727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985BD4" w:rsidRPr="00B72713" w:rsidRDefault="00985BD4" w:rsidP="009D1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D4" w:rsidRPr="00B72713" w:rsidTr="009D196A">
        <w:tc>
          <w:tcPr>
            <w:tcW w:w="8472" w:type="dxa"/>
            <w:gridSpan w:val="5"/>
          </w:tcPr>
          <w:p w:rsidR="00985BD4" w:rsidRPr="00B41DA3" w:rsidRDefault="00985BD4" w:rsidP="009D196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</w:tbl>
    <w:p w:rsidR="00985BD4" w:rsidRDefault="00985BD4" w:rsidP="00985BD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1134"/>
        <w:gridCol w:w="1134"/>
      </w:tblGrid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Стусло</w:t>
            </w:r>
            <w:proofErr w:type="spellEnd"/>
            <w:r w:rsidRPr="00B41DA3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поворотное с ножовкой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B41DA3">
              <w:rPr>
                <w:b w:val="0"/>
                <w:bCs w:val="0"/>
                <w:color w:val="000000"/>
                <w:sz w:val="26"/>
                <w:szCs w:val="26"/>
              </w:rPr>
              <w:t>Болторез</w:t>
            </w:r>
            <w:proofErr w:type="spellEnd"/>
            <w:r w:rsidRPr="00B41DA3">
              <w:rPr>
                <w:b w:val="0"/>
                <w:bCs w:val="0"/>
                <w:color w:val="000000"/>
                <w:sz w:val="26"/>
                <w:szCs w:val="26"/>
              </w:rPr>
              <w:t xml:space="preserve"> КВТ 67839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Рулетка</w:t>
            </w:r>
            <w:r w:rsidRPr="00B41D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Gross "</w:t>
            </w: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Ergonomisch</w:t>
            </w:r>
            <w:proofErr w:type="spellEnd"/>
            <w:r w:rsidRPr="00B41D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", 16 </w:t>
            </w: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r w:rsidRPr="00B41D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41D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 </w:t>
            </w: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 xml:space="preserve">Полуавтоматический стриппер </w:t>
            </w:r>
            <w:r w:rsidRPr="00B41D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WS-03A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Уровень 0,6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Набор отверток диэлектрических STANLEY FATMAX 0-65-443 6 ПРЕДМЕТОВ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Бокорезы</w:t>
            </w:r>
            <w:proofErr w:type="spellEnd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 xml:space="preserve"> диэлектрические STANLEY 0-84-003 160 ММ, 1000 V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лоскогубцы диэлектрические STANLEY 0-84-000 160 ММ, 1000 V, комбинированные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ож для снятия изоляции диэлектрический NWS 2041K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 xml:space="preserve">руглогубцы диэлектрические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 xml:space="preserve"> серия "стандарт" 160 ММ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41DA3"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>Клещи обжимные ПКВк-10 КВТ для НШВИ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41DA3"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>Очки защитные Исток, ОЧК-001, прозрачный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>М</w:t>
            </w:r>
            <w:r w:rsidRPr="00B41DA3"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>ультиметр</w:t>
            </w:r>
            <w:proofErr w:type="spellEnd"/>
            <w:r w:rsidRPr="00B41DA3"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MY61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675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985BD4" w:rsidRPr="00B41DA3" w:rsidRDefault="00985BD4" w:rsidP="009D196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ккумуляторная дрель-</w:t>
            </w: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шуруповерт</w:t>
            </w:r>
            <w:proofErr w:type="spellEnd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интерскол</w:t>
            </w:r>
            <w:proofErr w:type="spellEnd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 xml:space="preserve"> ДА-12ЭР-01 1АКБ (434.0.1.00)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1D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85BD4" w:rsidRPr="00B41DA3" w:rsidRDefault="00985BD4" w:rsidP="009D1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BD4" w:rsidRPr="0022541C" w:rsidTr="009D196A">
        <w:tc>
          <w:tcPr>
            <w:tcW w:w="8897" w:type="dxa"/>
            <w:gridSpan w:val="5"/>
          </w:tcPr>
          <w:p w:rsidR="00985BD4" w:rsidRPr="0022541C" w:rsidRDefault="00985BD4" w:rsidP="009D196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1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</w:tr>
    </w:tbl>
    <w:p w:rsidR="00985BD4" w:rsidRDefault="00985BD4" w:rsidP="00985BD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5BD4" w:rsidRDefault="00985BD4" w:rsidP="00985BD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5BD4" w:rsidRDefault="00985BD4" w:rsidP="00985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BD4" w:rsidRDefault="00985BD4" w:rsidP="00985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BD4" w:rsidRDefault="00985BD4" w:rsidP="00985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BD4" w:rsidRPr="008F6985" w:rsidRDefault="00985BD4" w:rsidP="0027625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85BD4" w:rsidRPr="008F6985" w:rsidSect="0078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F5A"/>
    <w:multiLevelType w:val="hybridMultilevel"/>
    <w:tmpl w:val="7A92933A"/>
    <w:lvl w:ilvl="0" w:tplc="0A2EC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79EC"/>
    <w:multiLevelType w:val="hybridMultilevel"/>
    <w:tmpl w:val="F24E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A16FA"/>
    <w:multiLevelType w:val="hybridMultilevel"/>
    <w:tmpl w:val="BFBE5D18"/>
    <w:lvl w:ilvl="0" w:tplc="CA00F4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E40DF8"/>
    <w:multiLevelType w:val="hybridMultilevel"/>
    <w:tmpl w:val="133A1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93"/>
    <w:rsid w:val="0003710A"/>
    <w:rsid w:val="0004240E"/>
    <w:rsid w:val="00065B69"/>
    <w:rsid w:val="000924F6"/>
    <w:rsid w:val="000A07C6"/>
    <w:rsid w:val="000D41A2"/>
    <w:rsid w:val="0011470F"/>
    <w:rsid w:val="00116497"/>
    <w:rsid w:val="00120DF2"/>
    <w:rsid w:val="001C55C7"/>
    <w:rsid w:val="001C670F"/>
    <w:rsid w:val="001C6711"/>
    <w:rsid w:val="00276251"/>
    <w:rsid w:val="002B6347"/>
    <w:rsid w:val="002C04D0"/>
    <w:rsid w:val="003250B7"/>
    <w:rsid w:val="00340A96"/>
    <w:rsid w:val="003E6F4B"/>
    <w:rsid w:val="004A16C8"/>
    <w:rsid w:val="004C6352"/>
    <w:rsid w:val="005011A0"/>
    <w:rsid w:val="005A36CB"/>
    <w:rsid w:val="005C0DF3"/>
    <w:rsid w:val="005D0EEE"/>
    <w:rsid w:val="00636655"/>
    <w:rsid w:val="0066543E"/>
    <w:rsid w:val="006F2BFA"/>
    <w:rsid w:val="007100C8"/>
    <w:rsid w:val="00711732"/>
    <w:rsid w:val="00736BED"/>
    <w:rsid w:val="00766085"/>
    <w:rsid w:val="00781AD4"/>
    <w:rsid w:val="00793F94"/>
    <w:rsid w:val="007F2BB7"/>
    <w:rsid w:val="00801043"/>
    <w:rsid w:val="008909E6"/>
    <w:rsid w:val="008B67F1"/>
    <w:rsid w:val="008E0AD0"/>
    <w:rsid w:val="008F6985"/>
    <w:rsid w:val="0090057E"/>
    <w:rsid w:val="009032B1"/>
    <w:rsid w:val="00911E93"/>
    <w:rsid w:val="009561A3"/>
    <w:rsid w:val="00985BD4"/>
    <w:rsid w:val="009D229E"/>
    <w:rsid w:val="009F1EEE"/>
    <w:rsid w:val="00A1400F"/>
    <w:rsid w:val="00A40727"/>
    <w:rsid w:val="00A41615"/>
    <w:rsid w:val="00AE5C3D"/>
    <w:rsid w:val="00AF4FD6"/>
    <w:rsid w:val="00B10913"/>
    <w:rsid w:val="00B41DA3"/>
    <w:rsid w:val="00B4521C"/>
    <w:rsid w:val="00B76AAB"/>
    <w:rsid w:val="00BD36BB"/>
    <w:rsid w:val="00BF136A"/>
    <w:rsid w:val="00C377D3"/>
    <w:rsid w:val="00CC4E7D"/>
    <w:rsid w:val="00D2358B"/>
    <w:rsid w:val="00D44CC0"/>
    <w:rsid w:val="00D530B3"/>
    <w:rsid w:val="00D80B4E"/>
    <w:rsid w:val="00DA3FDC"/>
    <w:rsid w:val="00DD2AF1"/>
    <w:rsid w:val="00E71F56"/>
    <w:rsid w:val="00E75ED4"/>
    <w:rsid w:val="00E82FDF"/>
    <w:rsid w:val="00E90772"/>
    <w:rsid w:val="00EF5437"/>
    <w:rsid w:val="00F0039B"/>
    <w:rsid w:val="00F14A8C"/>
    <w:rsid w:val="00F7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7B45"/>
  <w15:docId w15:val="{B5CABD18-073C-4C23-96C9-0EC0568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0F"/>
  </w:style>
  <w:style w:type="paragraph" w:styleId="1">
    <w:name w:val="heading 1"/>
    <w:basedOn w:val="a"/>
    <w:link w:val="10"/>
    <w:uiPriority w:val="9"/>
    <w:qFormat/>
    <w:rsid w:val="00B41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0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7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711"/>
    <w:pPr>
      <w:ind w:left="720"/>
      <w:contextualSpacing/>
    </w:pPr>
  </w:style>
  <w:style w:type="paragraph" w:styleId="a8">
    <w:name w:val="No Spacing"/>
    <w:uiPriority w:val="1"/>
    <w:qFormat/>
    <w:rsid w:val="002C04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1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Владимир Балин</cp:lastModifiedBy>
  <cp:revision>2</cp:revision>
  <cp:lastPrinted>2020-02-26T13:48:00Z</cp:lastPrinted>
  <dcterms:created xsi:type="dcterms:W3CDTF">2020-05-21T06:55:00Z</dcterms:created>
  <dcterms:modified xsi:type="dcterms:W3CDTF">2020-05-21T06:55:00Z</dcterms:modified>
</cp:coreProperties>
</file>